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FF6A6F9" w14:textId="0B59E67E" w:rsidR="004E13A8" w:rsidRPr="00F7062E" w:rsidRDefault="001921C5" w:rsidP="00AA447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bookmarkStart w:id="0" w:name="_Hlk102726151"/>
      <w:r>
        <w:rPr>
          <w:rFonts w:asciiTheme="minorHAnsi" w:hAnsiTheme="minorHAnsi" w:cstheme="minorHAnsi"/>
          <w:noProof/>
          <w:sz w:val="24"/>
          <w:szCs w:val="24"/>
        </w:rPr>
        <w:t>Minutes of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</w:t>
      </w:r>
      <w:r>
        <w:rPr>
          <w:rFonts w:asciiTheme="minorHAnsi" w:eastAsia="Arial" w:hAnsiTheme="minorHAnsi" w:cstheme="minorHAnsi"/>
          <w:sz w:val="24"/>
          <w:szCs w:val="24"/>
        </w:rPr>
        <w:t xml:space="preserve">held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on 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8A5C56">
        <w:rPr>
          <w:rFonts w:asciiTheme="minorHAnsi" w:eastAsia="Arial" w:hAnsiTheme="minorHAnsi" w:cstheme="minorHAnsi"/>
          <w:b/>
          <w:sz w:val="24"/>
          <w:szCs w:val="24"/>
        </w:rPr>
        <w:t>uesday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31C21">
        <w:rPr>
          <w:rFonts w:asciiTheme="minorHAnsi" w:eastAsia="Arial" w:hAnsiTheme="minorHAnsi" w:cstheme="minorHAnsi"/>
          <w:b/>
          <w:sz w:val="24"/>
          <w:szCs w:val="24"/>
        </w:rPr>
        <w:t>13</w:t>
      </w:r>
      <w:r w:rsidR="00131C21" w:rsidRPr="00131C21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131C21">
        <w:rPr>
          <w:rFonts w:asciiTheme="minorHAnsi" w:eastAsia="Arial" w:hAnsiTheme="minorHAnsi" w:cstheme="minorHAnsi"/>
          <w:b/>
          <w:sz w:val="24"/>
          <w:szCs w:val="24"/>
        </w:rPr>
        <w:t xml:space="preserve"> December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111B94" w:rsidRPr="00F7062E">
        <w:rPr>
          <w:rFonts w:asciiTheme="minorHAnsi" w:hAnsiTheme="minorHAnsi" w:cstheme="minorHAnsi"/>
          <w:sz w:val="24"/>
          <w:szCs w:val="24"/>
        </w:rPr>
        <w:t>Village Hall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, </w:t>
      </w:r>
      <w:bookmarkEnd w:id="0"/>
    </w:p>
    <w:p w14:paraId="17555260" w14:textId="689E7E73" w:rsidR="00AA4475" w:rsidRDefault="00AA4475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5E6A2" w14:textId="5D6E766B" w:rsidR="00521F61" w:rsidRDefault="00521F61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</w:p>
    <w:p w14:paraId="71C1C61A" w14:textId="2E30420A" w:rsidR="00544CF9" w:rsidRPr="00544CF9" w:rsidRDefault="00544CF9" w:rsidP="00FE79F9">
      <w:pPr>
        <w:spacing w:after="0" w:line="249" w:lineRule="auto"/>
        <w:rPr>
          <w:bCs/>
          <w:sz w:val="24"/>
          <w:szCs w:val="24"/>
        </w:rPr>
      </w:pPr>
      <w:r w:rsidRPr="00544CF9">
        <w:rPr>
          <w:bCs/>
          <w:sz w:val="24"/>
          <w:szCs w:val="24"/>
        </w:rPr>
        <w:t>Cllrs</w:t>
      </w:r>
      <w:r>
        <w:rPr>
          <w:bCs/>
          <w:sz w:val="24"/>
          <w:szCs w:val="24"/>
        </w:rPr>
        <w:t xml:space="preserve"> E Taylor (Chairman) E Curbishley, L Duval, R Horrell, B Lymn, R Maxwell, R Tarling-Toley</w:t>
      </w:r>
    </w:p>
    <w:p w14:paraId="12895530" w14:textId="5537E9AB" w:rsidR="00DF6E9D" w:rsidRPr="00544CF9" w:rsidRDefault="00544CF9" w:rsidP="00FE79F9">
      <w:pPr>
        <w:spacing w:after="0" w:line="249" w:lineRule="auto"/>
        <w:rPr>
          <w:rFonts w:asciiTheme="minorHAnsi" w:hAnsiTheme="minorHAnsi" w:cstheme="minorHAnsi"/>
          <w:bCs/>
          <w:sz w:val="24"/>
          <w:szCs w:val="24"/>
        </w:rPr>
      </w:pPr>
      <w:r w:rsidRPr="00544CF9">
        <w:rPr>
          <w:rFonts w:asciiTheme="minorHAnsi" w:hAnsiTheme="minorHAnsi" w:cstheme="minorHAnsi"/>
          <w:bCs/>
          <w:sz w:val="24"/>
          <w:szCs w:val="24"/>
        </w:rPr>
        <w:t xml:space="preserve">NNCllr W Brackenbury  </w:t>
      </w:r>
      <w:r>
        <w:rPr>
          <w:rFonts w:asciiTheme="minorHAnsi" w:hAnsiTheme="minorHAnsi" w:cstheme="minorHAnsi"/>
          <w:bCs/>
          <w:sz w:val="24"/>
          <w:szCs w:val="24"/>
        </w:rPr>
        <w:t xml:space="preserve">  Clerk (virtually) C Tilley. 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9297"/>
      </w:tblGrid>
      <w:tr w:rsidR="00BE20C3" w:rsidRPr="00F7062E" w14:paraId="7C919592" w14:textId="77777777" w:rsidTr="00BE20C3">
        <w:tc>
          <w:tcPr>
            <w:tcW w:w="763" w:type="dxa"/>
          </w:tcPr>
          <w:p w14:paraId="7442B451" w14:textId="50775A58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9297" w:type="dxa"/>
          </w:tcPr>
          <w:p w14:paraId="3E0C8741" w14:textId="6980839A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="00521F61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received and approved from Cllrs Harris and Hughes</w:t>
            </w:r>
            <w:r w:rsidR="00DF6E9D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.</w:t>
            </w:r>
            <w:r w:rsidR="00544CF9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 NNCllr Shacklock sent apologies, Clerk could not attend in person due to Covid.</w:t>
            </w:r>
          </w:p>
        </w:tc>
      </w:tr>
      <w:tr w:rsidR="00F7062E" w:rsidRPr="00F7062E" w14:paraId="65D36E6D" w14:textId="77777777" w:rsidTr="00BE20C3">
        <w:tc>
          <w:tcPr>
            <w:tcW w:w="763" w:type="dxa"/>
          </w:tcPr>
          <w:p w14:paraId="448CCFD7" w14:textId="647ED5B8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9297" w:type="dxa"/>
          </w:tcPr>
          <w:p w14:paraId="690E54AD" w14:textId="26B40453" w:rsidR="00F7062E" w:rsidRPr="00F7062E" w:rsidRDefault="00F7062E" w:rsidP="00BE20C3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544CF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n-US"/>
              </w:rPr>
              <w:t>None present</w:t>
            </w:r>
          </w:p>
        </w:tc>
      </w:tr>
      <w:tr w:rsidR="00BE20C3" w:rsidRPr="00F7062E" w14:paraId="13BCB851" w14:textId="77777777" w:rsidTr="00BE20C3">
        <w:tc>
          <w:tcPr>
            <w:tcW w:w="763" w:type="dxa"/>
          </w:tcPr>
          <w:p w14:paraId="7823EC83" w14:textId="5CED7D96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BE20C3">
        <w:tc>
          <w:tcPr>
            <w:tcW w:w="763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6C12AA" w14:textId="2DF8F365" w:rsidR="004A08F4" w:rsidRPr="00495E8C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16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  <w:r w:rsidR="00544CF9"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  <w:r w:rsidR="00544CF9" w:rsidRPr="00544CF9">
              <w:rPr>
                <w:rFonts w:asciiTheme="minorHAnsi" w:hAnsiTheme="minorHAnsi" w:cstheme="minorHAnsi"/>
                <w:b/>
              </w:rPr>
              <w:t>None declared</w:t>
            </w:r>
          </w:p>
        </w:tc>
      </w:tr>
      <w:tr w:rsidR="00BE20C3" w:rsidRPr="00F7062E" w14:paraId="391C4D1E" w14:textId="77777777" w:rsidTr="00BE20C3">
        <w:tc>
          <w:tcPr>
            <w:tcW w:w="763" w:type="dxa"/>
          </w:tcPr>
          <w:p w14:paraId="49F7B472" w14:textId="2544C87E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9297" w:type="dxa"/>
          </w:tcPr>
          <w:p w14:paraId="3ED25C05" w14:textId="6A34257A" w:rsidR="00BE20C3" w:rsidRPr="00211EB3" w:rsidRDefault="00211EB3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MINUTES OF THE LAST MEETING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-circulated </w:t>
            </w:r>
          </w:p>
        </w:tc>
      </w:tr>
      <w:tr w:rsidR="00211EB3" w:rsidRPr="00F7062E" w14:paraId="7EF534E8" w14:textId="77777777" w:rsidTr="00BE20C3">
        <w:tc>
          <w:tcPr>
            <w:tcW w:w="763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75B6C01E" w14:textId="4A40FB1C" w:rsidR="00211EB3" w:rsidRPr="00211EB3" w:rsidRDefault="00544CF9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Resolved to confirm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 as correct the record of the minutes of the</w:t>
            </w:r>
            <w:r w:rsidR="008911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 xml:space="preserve">meeting held on Tuesday </w:t>
            </w:r>
            <w:r w:rsidR="00131C2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131C21" w:rsidRPr="00131C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131C21"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  <w:r w:rsidR="00817B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>2022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142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1EB3" w:rsidRPr="00211EB3">
              <w:rPr>
                <w:rFonts w:asciiTheme="minorHAnsi" w:hAnsiTheme="minorHAnsi" w:cstheme="minorHAnsi"/>
                <w:sz w:val="24"/>
                <w:szCs w:val="24"/>
              </w:rPr>
              <w:t>Chairman to sign</w:t>
            </w:r>
          </w:p>
        </w:tc>
      </w:tr>
      <w:tr w:rsidR="00211EB3" w:rsidRPr="00F7062E" w14:paraId="7CDD4D35" w14:textId="77777777" w:rsidTr="00BE20C3">
        <w:tc>
          <w:tcPr>
            <w:tcW w:w="763" w:type="dxa"/>
          </w:tcPr>
          <w:p w14:paraId="4966D14B" w14:textId="4728AECF" w:rsidR="00211EB3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9297" w:type="dxa"/>
          </w:tcPr>
          <w:p w14:paraId="0877F421" w14:textId="3021CA02" w:rsidR="00211EB3" w:rsidRPr="00255575" w:rsidRDefault="00255575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GOVERNANCE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P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0D7BF094" w14:textId="77777777" w:rsidTr="00BE20C3">
        <w:tc>
          <w:tcPr>
            <w:tcW w:w="763" w:type="dxa"/>
          </w:tcPr>
          <w:p w14:paraId="29FADAAE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58E639BD" w14:textId="77777777" w:rsidR="00544CF9" w:rsidRDefault="004A2B49" w:rsidP="00544CF9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a) 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Internal Control </w:t>
            </w:r>
            <w:r w:rsidR="00521F61">
              <w:rPr>
                <w:rFonts w:asciiTheme="minorHAnsi" w:hAnsiTheme="minorHAnsi" w:cstheme="minorHAnsi"/>
                <w:sz w:val="24"/>
                <w:szCs w:val="24"/>
              </w:rPr>
              <w:t xml:space="preserve">deferred to January with Cllr Tarling-Toley as Clerk not present with paperwork. </w:t>
            </w:r>
          </w:p>
          <w:p w14:paraId="17A419BC" w14:textId="2835EF16" w:rsidR="0086228A" w:rsidRPr="00211EB3" w:rsidRDefault="004A2B49" w:rsidP="00544CF9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b) 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Review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 and reapprove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 the Health</w:t>
            </w:r>
            <w:r w:rsidR="00B15E30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Safety</w:t>
            </w:r>
            <w:r w:rsidR="00B15E30">
              <w:rPr>
                <w:rFonts w:asciiTheme="minorHAnsi" w:hAnsiTheme="minorHAnsi" w:cstheme="minorHAnsi"/>
                <w:sz w:val="24"/>
                <w:szCs w:val="24"/>
              </w:rPr>
              <w:t xml:space="preserve"> and Welfare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 Policy</w:t>
            </w:r>
            <w:r w:rsidR="00B15E30">
              <w:rPr>
                <w:rFonts w:asciiTheme="minorHAnsi" w:hAnsiTheme="minorHAnsi" w:cstheme="minorHAnsi"/>
                <w:sz w:val="24"/>
                <w:szCs w:val="24"/>
              </w:rPr>
              <w:t xml:space="preserve"> (IPC) and the Health &amp; Safety Policy (Sports Field)</w:t>
            </w:r>
          </w:p>
        </w:tc>
      </w:tr>
      <w:tr w:rsidR="0022540B" w:rsidRPr="00F7062E" w14:paraId="47B84050" w14:textId="77777777" w:rsidTr="00BE20C3">
        <w:tc>
          <w:tcPr>
            <w:tcW w:w="763" w:type="dxa"/>
          </w:tcPr>
          <w:p w14:paraId="4A877BA2" w14:textId="0DD3D24B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9297" w:type="dxa"/>
          </w:tcPr>
          <w:p w14:paraId="4A9EC354" w14:textId="373F9FFC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PLANNING APPLICATIONS- </w:t>
            </w:r>
            <w:r w:rsidRPr="0022540B">
              <w:rPr>
                <w:rFonts w:asciiTheme="minorHAnsi" w:hAnsiTheme="minorHAnsi" w:cstheme="minorHAnsi"/>
                <w:sz w:val="24"/>
                <w:szCs w:val="24"/>
              </w:rPr>
              <w:t>to discuss and comment where necessary</w:t>
            </w:r>
          </w:p>
        </w:tc>
      </w:tr>
      <w:tr w:rsidR="00994D9A" w:rsidRPr="00F7062E" w14:paraId="7E0BF08D" w14:textId="77777777" w:rsidTr="00BE20C3">
        <w:tc>
          <w:tcPr>
            <w:tcW w:w="763" w:type="dxa"/>
          </w:tcPr>
          <w:p w14:paraId="36DAF0F0" w14:textId="77777777" w:rsidR="00994D9A" w:rsidRDefault="00994D9A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859F4AB" w14:textId="221ED7F0" w:rsidR="00B142CA" w:rsidRPr="00994D9A" w:rsidRDefault="00C201D7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None at production of Agenda</w:t>
            </w:r>
          </w:p>
        </w:tc>
      </w:tr>
      <w:tr w:rsidR="00FA5542" w:rsidRPr="00F7062E" w14:paraId="20204419" w14:textId="77777777" w:rsidTr="00BE20C3">
        <w:tc>
          <w:tcPr>
            <w:tcW w:w="763" w:type="dxa"/>
          </w:tcPr>
          <w:p w14:paraId="52D27AC1" w14:textId="0FF03BE9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131C21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9297" w:type="dxa"/>
          </w:tcPr>
          <w:p w14:paraId="6FBC2690" w14:textId="179A5291" w:rsidR="00FA5542" w:rsidRDefault="00FA5542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NORTH NORTHANTS COUNCILLORS’ REPORTS-</w:t>
            </w: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A5542"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</w:p>
        </w:tc>
      </w:tr>
      <w:tr w:rsidR="006022D6" w:rsidRPr="00F7062E" w14:paraId="428AFD3E" w14:textId="77777777" w:rsidTr="00BE20C3">
        <w:tc>
          <w:tcPr>
            <w:tcW w:w="763" w:type="dxa"/>
          </w:tcPr>
          <w:p w14:paraId="320865F9" w14:textId="77777777" w:rsidR="006022D6" w:rsidRDefault="006022D6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73CCCD7" w14:textId="2D46F892" w:rsidR="006022D6" w:rsidRPr="006022D6" w:rsidRDefault="00544CF9" w:rsidP="00211EB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Brackenbury gave a brief report </w:t>
            </w:r>
            <w:r w:rsidR="005E6E4F">
              <w:rPr>
                <w:rFonts w:asciiTheme="minorHAnsi" w:hAnsiTheme="minorHAnsi" w:cstheme="minorHAnsi"/>
                <w:sz w:val="24"/>
                <w:szCs w:val="24"/>
              </w:rPr>
              <w:t xml:space="preserve">including that the </w:t>
            </w:r>
            <w:r w:rsidR="006022D6">
              <w:rPr>
                <w:rFonts w:asciiTheme="minorHAnsi" w:hAnsiTheme="minorHAnsi" w:cstheme="minorHAnsi"/>
                <w:sz w:val="24"/>
                <w:szCs w:val="24"/>
              </w:rPr>
              <w:t xml:space="preserve">budget </w:t>
            </w:r>
            <w:r w:rsidR="005E6E4F">
              <w:rPr>
                <w:rFonts w:asciiTheme="minorHAnsi" w:hAnsiTheme="minorHAnsi" w:cstheme="minorHAnsi"/>
                <w:sz w:val="24"/>
                <w:szCs w:val="24"/>
              </w:rPr>
              <w:t xml:space="preserve">will be </w:t>
            </w:r>
            <w:r w:rsidR="006022D6">
              <w:rPr>
                <w:rFonts w:asciiTheme="minorHAnsi" w:hAnsiTheme="minorHAnsi" w:cstheme="minorHAnsi"/>
                <w:sz w:val="24"/>
                <w:szCs w:val="24"/>
              </w:rPr>
              <w:t xml:space="preserve">going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6022D6">
              <w:rPr>
                <w:rFonts w:asciiTheme="minorHAnsi" w:hAnsiTheme="minorHAnsi" w:cstheme="minorHAnsi"/>
                <w:sz w:val="24"/>
                <w:szCs w:val="24"/>
              </w:rPr>
              <w:t>xec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utive </w:t>
            </w:r>
            <w:r w:rsidR="006022D6">
              <w:rPr>
                <w:rFonts w:asciiTheme="minorHAnsi" w:hAnsiTheme="minorHAnsi" w:cstheme="minorHAnsi"/>
                <w:sz w:val="24"/>
                <w:szCs w:val="24"/>
              </w:rPr>
              <w:t xml:space="preserve"> next week- </w:t>
            </w:r>
            <w:r w:rsidR="005E6E4F">
              <w:rPr>
                <w:rFonts w:asciiTheme="minorHAnsi" w:hAnsiTheme="minorHAnsi" w:cstheme="minorHAnsi"/>
                <w:sz w:val="24"/>
                <w:szCs w:val="24"/>
              </w:rPr>
              <w:t>and there is a</w:t>
            </w:r>
            <w:r w:rsidR="0064073B">
              <w:rPr>
                <w:rFonts w:asciiTheme="minorHAnsi" w:hAnsiTheme="minorHAnsi" w:cstheme="minorHAnsi"/>
                <w:sz w:val="24"/>
                <w:szCs w:val="24"/>
              </w:rPr>
              <w:t xml:space="preserve"> Boundary review of council wards. Cllr Brackenbury had to then leave the meeting.</w:t>
            </w:r>
          </w:p>
        </w:tc>
      </w:tr>
      <w:tr w:rsidR="0022540B" w:rsidRPr="00F7062E" w14:paraId="7C5D4537" w14:textId="77777777" w:rsidTr="00BE20C3">
        <w:tc>
          <w:tcPr>
            <w:tcW w:w="763" w:type="dxa"/>
          </w:tcPr>
          <w:p w14:paraId="379C68DB" w14:textId="11BDB76F" w:rsidR="0022540B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86228A">
              <w:rPr>
                <w:rFonts w:asciiTheme="minorHAnsi" w:hAnsiTheme="minorHAnsi" w:cstheme="minorHAnsi"/>
              </w:rPr>
              <w:t>111</w:t>
            </w:r>
          </w:p>
        </w:tc>
        <w:tc>
          <w:tcPr>
            <w:tcW w:w="9297" w:type="dxa"/>
          </w:tcPr>
          <w:p w14:paraId="066F7161" w14:textId="7AF6B0D7" w:rsidR="0022540B" w:rsidRDefault="0022540B" w:rsidP="00211EB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</w:t>
            </w:r>
          </w:p>
        </w:tc>
      </w:tr>
      <w:tr w:rsidR="0022540B" w:rsidRPr="00F7062E" w14:paraId="666A2803" w14:textId="77777777" w:rsidTr="00BE20C3">
        <w:tc>
          <w:tcPr>
            <w:tcW w:w="763" w:type="dxa"/>
          </w:tcPr>
          <w:p w14:paraId="5EC7DEC6" w14:textId="77777777" w:rsidR="0022540B" w:rsidRPr="00F7062E" w:rsidRDefault="0022540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8DBC55E" w14:textId="12F2DBF1" w:rsidR="0022540B" w:rsidRDefault="0064073B" w:rsidP="002D38F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Received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and approve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the Financial Reports for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December</w:t>
            </w:r>
            <w:r w:rsidR="0022540B" w:rsidRPr="00563A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resolved to </w:t>
            </w:r>
            <w:r w:rsidR="00D22E14">
              <w:rPr>
                <w:rFonts w:asciiTheme="minorHAnsi" w:hAnsiTheme="minorHAnsi" w:cstheme="minorHAnsi"/>
                <w:sz w:val="24"/>
                <w:szCs w:val="24"/>
              </w:rPr>
              <w:t>approve payments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0064F2C8" w14:textId="36AC069F" w:rsidR="00D22E14" w:rsidRDefault="005E6E4F" w:rsidP="00257BCA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B472C">
              <w:rPr>
                <w:rFonts w:asciiTheme="minorHAnsi" w:hAnsiTheme="minorHAnsi" w:cstheme="minorHAnsi"/>
                <w:sz w:val="24"/>
                <w:szCs w:val="24"/>
              </w:rPr>
              <w:t>eceiv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FE14F7">
              <w:rPr>
                <w:rFonts w:asciiTheme="minorHAnsi" w:hAnsiTheme="minorHAnsi" w:cstheme="minorHAnsi"/>
                <w:sz w:val="24"/>
                <w:szCs w:val="24"/>
              </w:rPr>
              <w:t>approve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FE14F7">
              <w:rPr>
                <w:rFonts w:asciiTheme="minorHAnsi" w:hAnsiTheme="minorHAnsi" w:cstheme="minorHAnsi"/>
                <w:sz w:val="24"/>
                <w:szCs w:val="24"/>
              </w:rPr>
              <w:t xml:space="preserve"> f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inal draft</w:t>
            </w:r>
            <w:r w:rsidR="004B472C">
              <w:rPr>
                <w:rFonts w:asciiTheme="minorHAnsi" w:hAnsiTheme="minorHAnsi" w:cstheme="minorHAnsi"/>
                <w:sz w:val="24"/>
                <w:szCs w:val="24"/>
              </w:rPr>
              <w:t xml:space="preserve"> of Budget</w:t>
            </w:r>
            <w:r w:rsidR="00E552DD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>Appendix 1</w:t>
            </w:r>
            <w:r w:rsidR="00E552DD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showing a requirement of £21,089.</w:t>
            </w:r>
          </w:p>
          <w:p w14:paraId="40E791BC" w14:textId="3FA60E73" w:rsidR="00E07B54" w:rsidRDefault="005E6E4F" w:rsidP="00A00BC5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Discussed and resolved to s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et the annual precept requirement from North Northants Council</w:t>
            </w:r>
            <w:r w:rsidR="00CE22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</w:t>
            </w:r>
            <w:r w:rsidR="002C2839">
              <w:rPr>
                <w:rFonts w:asciiTheme="minorHAnsi" w:hAnsiTheme="minorHAnsi" w:cstheme="minorHAnsi"/>
                <w:sz w:val="24"/>
                <w:szCs w:val="24"/>
              </w:rPr>
              <w:t xml:space="preserve">£23,500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cover the budget and maintain</w:t>
            </w:r>
            <w:r w:rsidR="009A335D">
              <w:rPr>
                <w:rFonts w:asciiTheme="minorHAnsi" w:hAnsiTheme="minorHAnsi" w:cstheme="minorHAnsi"/>
                <w:sz w:val="24"/>
                <w:szCs w:val="24"/>
              </w:rPr>
              <w:t xml:space="preserve"> 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same amount as last year. ACTION- Clerk to send forms to North Northants Council</w:t>
            </w:r>
            <w:r w:rsidR="001123DA">
              <w:rPr>
                <w:rFonts w:asciiTheme="minorHAnsi" w:hAnsiTheme="minorHAnsi" w:cstheme="minorHAnsi"/>
                <w:sz w:val="24"/>
                <w:szCs w:val="24"/>
              </w:rPr>
              <w:t xml:space="preserve"> once received. </w:t>
            </w:r>
          </w:p>
          <w:p w14:paraId="34BA3403" w14:textId="65498A33" w:rsidR="00E6391F" w:rsidRPr="00A00BC5" w:rsidRDefault="005E6E4F" w:rsidP="00A00BC5">
            <w:pPr>
              <w:pStyle w:val="ListParagraph"/>
              <w:numPr>
                <w:ilvl w:val="0"/>
                <w:numId w:val="39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E6391F">
              <w:rPr>
                <w:rFonts w:asciiTheme="minorHAnsi" w:hAnsiTheme="minorHAnsi" w:cstheme="minorHAnsi"/>
                <w:sz w:val="24"/>
                <w:szCs w:val="24"/>
              </w:rPr>
              <w:t>onsider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="00E6391F">
              <w:rPr>
                <w:rFonts w:asciiTheme="minorHAnsi" w:hAnsiTheme="minorHAnsi" w:cstheme="minorHAnsi"/>
                <w:sz w:val="24"/>
                <w:szCs w:val="24"/>
              </w:rPr>
              <w:t xml:space="preserve"> request for help with lunch club from Village Hall (circulated)</w:t>
            </w:r>
            <w:r w:rsidR="002C2839">
              <w:rPr>
                <w:rFonts w:asciiTheme="minorHAnsi" w:hAnsiTheme="minorHAnsi" w:cstheme="minorHAnsi"/>
                <w:sz w:val="24"/>
                <w:szCs w:val="24"/>
              </w:rPr>
              <w:t xml:space="preserve">, decided against this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present </w:t>
            </w:r>
            <w:r w:rsidR="002C2839">
              <w:rPr>
                <w:rFonts w:asciiTheme="minorHAnsi" w:hAnsiTheme="minorHAnsi" w:cstheme="minorHAnsi"/>
                <w:sz w:val="24"/>
                <w:szCs w:val="24"/>
              </w:rPr>
              <w:t>as it is not operational yet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unsure of take up. Cllr Lymn proposed </w:t>
            </w:r>
            <w:r w:rsidR="002C2839">
              <w:rPr>
                <w:rFonts w:asciiTheme="minorHAnsi" w:hAnsiTheme="minorHAnsi" w:cstheme="minorHAnsi"/>
                <w:sz w:val="24"/>
                <w:szCs w:val="24"/>
              </w:rPr>
              <w:t>gift</w:t>
            </w:r>
            <w:r w:rsidR="00B72FDF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2C2839">
              <w:rPr>
                <w:rFonts w:asciiTheme="minorHAnsi" w:hAnsiTheme="minorHAnsi" w:cstheme="minorHAnsi"/>
                <w:sz w:val="24"/>
                <w:szCs w:val="24"/>
              </w:rPr>
              <w:t xml:space="preserve"> £500 to Cando care. £200 to Food bank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from the Quiz monies held in parish account. </w:t>
            </w:r>
            <w:r w:rsidR="001123DA">
              <w:rPr>
                <w:rFonts w:asciiTheme="minorHAnsi" w:hAnsiTheme="minorHAnsi" w:cstheme="minorHAnsi"/>
                <w:sz w:val="24"/>
                <w:szCs w:val="24"/>
              </w:rPr>
              <w:t xml:space="preserve">ACTION- </w:t>
            </w:r>
            <w:r w:rsidR="00B72FDF">
              <w:rPr>
                <w:rFonts w:asciiTheme="minorHAnsi" w:hAnsiTheme="minorHAnsi" w:cstheme="minorHAnsi"/>
                <w:sz w:val="24"/>
                <w:szCs w:val="24"/>
              </w:rPr>
              <w:t xml:space="preserve">to put on agenda for payment authorisation in January. </w:t>
            </w:r>
          </w:p>
        </w:tc>
      </w:tr>
      <w:tr w:rsidR="00A02B59" w:rsidRPr="00F7062E" w14:paraId="7412CF6D" w14:textId="77777777" w:rsidTr="00BE20C3">
        <w:tc>
          <w:tcPr>
            <w:tcW w:w="763" w:type="dxa"/>
          </w:tcPr>
          <w:p w14:paraId="02522CAA" w14:textId="6470BC22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86228A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9297" w:type="dxa"/>
          </w:tcPr>
          <w:p w14:paraId="25882C28" w14:textId="462EF59C" w:rsidR="00A02B59" w:rsidRP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HIGHWAYS AND FOOTPATHS- </w:t>
            </w:r>
          </w:p>
        </w:tc>
      </w:tr>
      <w:tr w:rsidR="000E6DA7" w:rsidRPr="00F7062E" w14:paraId="58E34503" w14:textId="77777777" w:rsidTr="00BE20C3">
        <w:tc>
          <w:tcPr>
            <w:tcW w:w="763" w:type="dxa"/>
          </w:tcPr>
          <w:p w14:paraId="0650E500" w14:textId="77777777" w:rsidR="000E6DA7" w:rsidRDefault="000E6DA7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0E5A4963" w14:textId="6FAB8514" w:rsidR="000E6DA7" w:rsidRPr="00152FE0" w:rsidRDefault="00152FE0" w:rsidP="000E6DA7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2FE0">
              <w:rPr>
                <w:rFonts w:asciiTheme="minorHAnsi" w:hAnsiTheme="minorHAnsi" w:cstheme="minorHAnsi"/>
                <w:sz w:val="24"/>
                <w:szCs w:val="24"/>
              </w:rPr>
              <w:t xml:space="preserve">New white lines along Toll Bar,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but not where the council were expecting.</w:t>
            </w:r>
          </w:p>
          <w:p w14:paraId="0E9CCAB7" w14:textId="039D0753" w:rsidR="00B34284" w:rsidRPr="00152FE0" w:rsidRDefault="00152FE0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Resolved to </w:t>
            </w:r>
            <w:r w:rsidR="00B35EBF" w:rsidRPr="00152FE0">
              <w:rPr>
                <w:rFonts w:asciiTheme="minorHAnsi" w:hAnsiTheme="minorHAnsi" w:cstheme="minorHAnsi"/>
                <w:sz w:val="24"/>
                <w:szCs w:val="24"/>
              </w:rPr>
              <w:t>approve</w:t>
            </w:r>
            <w:r w:rsidR="00257BCA" w:rsidRPr="00152FE0">
              <w:rPr>
                <w:rFonts w:asciiTheme="minorHAnsi" w:hAnsiTheme="minorHAnsi" w:cstheme="minorHAnsi"/>
                <w:sz w:val="24"/>
                <w:szCs w:val="24"/>
              </w:rPr>
              <w:t xml:space="preserve"> grass</w:t>
            </w:r>
            <w:r w:rsidR="00D05FCA" w:rsidRPr="00152FE0">
              <w:rPr>
                <w:rFonts w:asciiTheme="minorHAnsi" w:hAnsiTheme="minorHAnsi" w:cstheme="minorHAnsi"/>
                <w:sz w:val="24"/>
                <w:szCs w:val="24"/>
              </w:rPr>
              <w:t xml:space="preserve">/hedge </w:t>
            </w:r>
            <w:r w:rsidR="00257BCA" w:rsidRPr="00152FE0">
              <w:rPr>
                <w:rFonts w:asciiTheme="minorHAnsi" w:hAnsiTheme="minorHAnsi" w:cstheme="minorHAnsi"/>
                <w:sz w:val="24"/>
                <w:szCs w:val="24"/>
              </w:rPr>
              <w:t xml:space="preserve">cutting contract </w:t>
            </w:r>
            <w:r w:rsidR="00CE22D0" w:rsidRPr="00152FE0">
              <w:rPr>
                <w:rFonts w:asciiTheme="minorHAnsi" w:hAnsiTheme="minorHAnsi" w:cstheme="minorHAnsi"/>
                <w:sz w:val="24"/>
                <w:szCs w:val="24"/>
              </w:rPr>
              <w:t xml:space="preserve">quotes received (Appendix </w:t>
            </w:r>
            <w:r w:rsidR="009978C0" w:rsidRPr="00152FE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CE22D0" w:rsidRPr="00152FE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Despite a number of requests, the Clerk had not been able to gain other quotes. </w:t>
            </w:r>
            <w:r w:rsidR="001123DA">
              <w:rPr>
                <w:rFonts w:asciiTheme="minorHAnsi" w:hAnsiTheme="minorHAnsi" w:cstheme="minorHAnsi"/>
                <w:sz w:val="24"/>
                <w:szCs w:val="24"/>
              </w:rPr>
              <w:t>However,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council were very pleased with the work of the grass cutting and hedge cutting contractors last year and felt they offered value for money- therefore resolved to continue with current contractors, Emery Grounds Maintenance and GW Watts Contractor. </w:t>
            </w:r>
            <w:r w:rsidR="005E6E4F">
              <w:rPr>
                <w:rFonts w:asciiTheme="minorHAnsi" w:hAnsiTheme="minorHAnsi" w:cstheme="minorHAnsi"/>
                <w:sz w:val="24"/>
                <w:szCs w:val="24"/>
              </w:rPr>
              <w:t xml:space="preserve">ACTION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to inform </w:t>
            </w:r>
            <w:r w:rsidR="005E6E4F">
              <w:rPr>
                <w:rFonts w:asciiTheme="minorHAnsi" w:hAnsiTheme="minorHAnsi" w:cstheme="minorHAnsi"/>
                <w:sz w:val="24"/>
                <w:szCs w:val="24"/>
              </w:rPr>
              <w:t xml:space="preserve">both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let Emery know where bulbs have been planted</w:t>
            </w:r>
            <w:r w:rsidR="005E6E4F">
              <w:rPr>
                <w:rFonts w:asciiTheme="minorHAnsi" w:hAnsiTheme="minorHAnsi" w:cstheme="minorHAnsi"/>
                <w:sz w:val="24"/>
                <w:szCs w:val="24"/>
              </w:rPr>
              <w:t xml:space="preserve"> along Kettering 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6DD723" w14:textId="36E517B4" w:rsidR="003D118C" w:rsidRPr="00152FE0" w:rsidRDefault="003D118C" w:rsidP="005A24E9">
            <w:pPr>
              <w:pStyle w:val="ListParagraph"/>
              <w:numPr>
                <w:ilvl w:val="0"/>
                <w:numId w:val="38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2FE0">
              <w:rPr>
                <w:rFonts w:asciiTheme="minorHAnsi" w:hAnsiTheme="minorHAnsi" w:cstheme="minorHAnsi"/>
                <w:sz w:val="24"/>
                <w:szCs w:val="24"/>
              </w:rPr>
              <w:t>Speed signs</w:t>
            </w:r>
            <w:r w:rsidR="00F944AF">
              <w:rPr>
                <w:rFonts w:asciiTheme="minorHAnsi" w:hAnsiTheme="minorHAnsi" w:cstheme="minorHAnsi"/>
                <w:sz w:val="24"/>
                <w:szCs w:val="24"/>
              </w:rPr>
              <w:t xml:space="preserve"> update. Chapel Hill </w:t>
            </w:r>
            <w:r w:rsidR="00AB31BA">
              <w:rPr>
                <w:rFonts w:asciiTheme="minorHAnsi" w:hAnsiTheme="minorHAnsi" w:cstheme="minorHAnsi"/>
                <w:sz w:val="24"/>
                <w:szCs w:val="24"/>
              </w:rPr>
              <w:t xml:space="preserve">solar </w:t>
            </w:r>
            <w:r w:rsidR="00F944AF">
              <w:rPr>
                <w:rFonts w:asciiTheme="minorHAnsi" w:hAnsiTheme="minorHAnsi" w:cstheme="minorHAnsi"/>
                <w:sz w:val="24"/>
                <w:szCs w:val="24"/>
              </w:rPr>
              <w:t>panel had been reorientated, but the other ones need to have fully charged batteries placed in, to then check if solar panels work.</w:t>
            </w:r>
            <w:r w:rsidR="005E6E4F">
              <w:rPr>
                <w:rFonts w:asciiTheme="minorHAnsi" w:hAnsiTheme="minorHAnsi" w:cstheme="minorHAnsi"/>
                <w:sz w:val="24"/>
                <w:szCs w:val="24"/>
              </w:rPr>
              <w:t xml:space="preserve"> ACTION- relevant councillors to install charged batteries then liaise with manufacturer if they still do not work</w:t>
            </w:r>
          </w:p>
        </w:tc>
      </w:tr>
      <w:tr w:rsidR="00A02B59" w:rsidRPr="00F7062E" w14:paraId="175F7058" w14:textId="77777777" w:rsidTr="00BE20C3">
        <w:tc>
          <w:tcPr>
            <w:tcW w:w="763" w:type="dxa"/>
          </w:tcPr>
          <w:p w14:paraId="5FCF7C3B" w14:textId="7100C938" w:rsidR="00A02B5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22/</w:t>
            </w:r>
            <w:r w:rsidR="0086228A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9297" w:type="dxa"/>
          </w:tcPr>
          <w:p w14:paraId="35DDC1C5" w14:textId="54394A31" w:rsidR="00A02B59" w:rsidRDefault="00A02B59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RECREATION GROUND-</w:t>
            </w:r>
            <w:r w:rsidRPr="00A02B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544C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02B59">
              <w:rPr>
                <w:rFonts w:asciiTheme="minorHAnsi" w:hAnsiTheme="minorHAnsi" w:cstheme="minorHAnsi"/>
                <w:sz w:val="24"/>
                <w:szCs w:val="24"/>
              </w:rPr>
              <w:t xml:space="preserve"> checks from councillors </w:t>
            </w:r>
            <w:r w:rsidR="004C758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012EC6">
              <w:rPr>
                <w:rFonts w:asciiTheme="minorHAnsi" w:hAnsiTheme="minorHAnsi" w:cstheme="minorHAnsi"/>
                <w:sz w:val="24"/>
                <w:szCs w:val="24"/>
              </w:rPr>
              <w:t>All ok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 xml:space="preserve"> although</w:t>
            </w:r>
            <w:r w:rsidR="00012E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012EC6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 xml:space="preserve"> needed</w:t>
            </w:r>
            <w:r w:rsidR="00012EC6">
              <w:rPr>
                <w:rFonts w:asciiTheme="minorHAnsi" w:hAnsiTheme="minorHAnsi" w:cstheme="minorHAnsi"/>
                <w:sz w:val="24"/>
                <w:szCs w:val="24"/>
              </w:rPr>
              <w:t xml:space="preserve"> in holes near see saw. </w:t>
            </w:r>
          </w:p>
        </w:tc>
      </w:tr>
      <w:tr w:rsidR="002E50C5" w:rsidRPr="00F7062E" w14:paraId="5348F213" w14:textId="77777777" w:rsidTr="00BE20C3">
        <w:tc>
          <w:tcPr>
            <w:tcW w:w="763" w:type="dxa"/>
          </w:tcPr>
          <w:p w14:paraId="5226322C" w14:textId="77777777" w:rsidR="002E50C5" w:rsidRDefault="002E50C5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1E5F90F6" w14:textId="506C9CD6" w:rsidR="00CE22D0" w:rsidRPr="0086228A" w:rsidRDefault="0086228A" w:rsidP="0086228A">
            <w:pPr>
              <w:pStyle w:val="ListParagraph"/>
              <w:numPr>
                <w:ilvl w:val="0"/>
                <w:numId w:val="41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Update on purchase of</w:t>
            </w:r>
            <w:r w:rsidR="00D872F4">
              <w:rPr>
                <w:rFonts w:asciiTheme="minorHAnsi" w:hAnsiTheme="minorHAnsi" w:cstheme="minorHAnsi"/>
                <w:sz w:val="24"/>
                <w:szCs w:val="24"/>
              </w:rPr>
              <w:t xml:space="preserve"> new bins</w:t>
            </w:r>
            <w:r w:rsidR="002838A9">
              <w:rPr>
                <w:rFonts w:asciiTheme="minorHAnsi" w:hAnsiTheme="minorHAnsi" w:cstheme="minorHAnsi"/>
                <w:sz w:val="24"/>
                <w:szCs w:val="24"/>
              </w:rPr>
              <w:t xml:space="preserve"> (Cllr Hughes)</w:t>
            </w:r>
            <w:r w:rsidR="00521F61">
              <w:rPr>
                <w:rFonts w:asciiTheme="minorHAnsi" w:hAnsiTheme="minorHAnsi" w:cstheme="minorHAnsi"/>
                <w:sz w:val="24"/>
                <w:szCs w:val="24"/>
              </w:rPr>
              <w:t xml:space="preserve"> Deferred to next meeting.</w:t>
            </w:r>
          </w:p>
        </w:tc>
      </w:tr>
      <w:tr w:rsidR="00FA5542" w:rsidRPr="00F7062E" w14:paraId="2AE24996" w14:textId="77777777" w:rsidTr="00BE20C3">
        <w:tc>
          <w:tcPr>
            <w:tcW w:w="763" w:type="dxa"/>
          </w:tcPr>
          <w:p w14:paraId="52AA4F64" w14:textId="5800429B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86228A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9297" w:type="dxa"/>
          </w:tcPr>
          <w:p w14:paraId="6AB4886A" w14:textId="00B2B710" w:rsidR="00FA5542" w:rsidRPr="00FA5542" w:rsidRDefault="00FA5542" w:rsidP="00A02B59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SPORTS FIELD-</w:t>
            </w:r>
            <w:r w:rsidRPr="00FA55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A5542" w:rsidRPr="00F7062E" w14:paraId="76648BE2" w14:textId="77777777" w:rsidTr="00BE20C3">
        <w:tc>
          <w:tcPr>
            <w:tcW w:w="763" w:type="dxa"/>
          </w:tcPr>
          <w:p w14:paraId="4466B3F7" w14:textId="77777777" w:rsidR="00FA5542" w:rsidRPr="00F7062E" w:rsidRDefault="00FA5542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312E193" w14:textId="0DF26278" w:rsidR="00D17C59" w:rsidRPr="009546A4" w:rsidRDefault="00D17C59" w:rsidP="009546A4">
            <w:pPr>
              <w:pStyle w:val="ListParagraph"/>
              <w:numPr>
                <w:ilvl w:val="0"/>
                <w:numId w:val="35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A5542" w:rsidRPr="00FA5542">
              <w:rPr>
                <w:rFonts w:asciiTheme="minorHAnsi" w:hAnsiTheme="minorHAnsi" w:cstheme="minorHAnsi"/>
                <w:sz w:val="24"/>
                <w:szCs w:val="24"/>
              </w:rPr>
              <w:t>eceive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 xml:space="preserve"> and discuss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 at length the</w:t>
            </w:r>
            <w:r w:rsidR="00FA5542" w:rsidRPr="00FA55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propos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>al for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 xml:space="preserve"> changes to Sports Field Bookings and </w:t>
            </w:r>
            <w:r w:rsidR="009978C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nvoicing from Cllr Maxwell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D445BD">
              <w:rPr>
                <w:rFonts w:asciiTheme="minorHAnsi" w:hAnsiTheme="minorHAnsi" w:cstheme="minorHAnsi"/>
                <w:sz w:val="24"/>
                <w:szCs w:val="24"/>
              </w:rPr>
              <w:t>Appendix 3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9546A4">
              <w:rPr>
                <w:rFonts w:asciiTheme="minorHAnsi" w:hAnsiTheme="minorHAnsi" w:cstheme="minorHAnsi"/>
                <w:sz w:val="24"/>
                <w:szCs w:val="24"/>
              </w:rPr>
              <w:t xml:space="preserve">It was resolved </w:t>
            </w:r>
            <w:r w:rsidR="009A335D">
              <w:rPr>
                <w:rFonts w:asciiTheme="minorHAnsi" w:hAnsiTheme="minorHAnsi" w:cstheme="minorHAnsi"/>
                <w:sz w:val="24"/>
                <w:szCs w:val="24"/>
              </w:rPr>
              <w:t xml:space="preserve">by a majority vote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9A335D">
              <w:rPr>
                <w:rFonts w:asciiTheme="minorHAnsi" w:hAnsiTheme="minorHAnsi" w:cstheme="minorHAnsi"/>
                <w:sz w:val="24"/>
                <w:szCs w:val="24"/>
              </w:rPr>
              <w:t xml:space="preserve">agree to the proposals except that Cllr Maxwell himself rather than Tyler would take duties of invoicing and bookings back on for a trial period of six months. </w:t>
            </w:r>
            <w:r w:rsidR="009546A4">
              <w:rPr>
                <w:rFonts w:asciiTheme="minorHAnsi" w:hAnsiTheme="minorHAnsi" w:cstheme="minorHAnsi"/>
                <w:sz w:val="24"/>
                <w:szCs w:val="24"/>
              </w:rPr>
              <w:t>This is against the Clerk</w:t>
            </w:r>
            <w:r w:rsidR="00D445B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546A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A335D">
              <w:rPr>
                <w:rFonts w:asciiTheme="minorHAnsi" w:hAnsiTheme="minorHAnsi" w:cstheme="minorHAnsi"/>
                <w:sz w:val="24"/>
                <w:szCs w:val="24"/>
              </w:rPr>
              <w:t xml:space="preserve">Chairman </w:t>
            </w:r>
            <w:r w:rsidR="009546A4">
              <w:rPr>
                <w:rFonts w:asciiTheme="minorHAnsi" w:hAnsiTheme="minorHAnsi" w:cstheme="minorHAnsi"/>
                <w:sz w:val="24"/>
                <w:szCs w:val="24"/>
              </w:rPr>
              <w:t>and NCALC advice that control should remain with the Parish C</w:t>
            </w:r>
            <w:r w:rsidR="003359FA">
              <w:rPr>
                <w:rFonts w:asciiTheme="minorHAnsi" w:hAnsiTheme="minorHAnsi" w:cstheme="minorHAnsi"/>
                <w:sz w:val="24"/>
                <w:szCs w:val="24"/>
              </w:rPr>
              <w:t>lerk/RFO</w:t>
            </w:r>
            <w:r w:rsidR="009546A4">
              <w:rPr>
                <w:rFonts w:asciiTheme="minorHAnsi" w:hAnsiTheme="minorHAnsi" w:cstheme="minorHAnsi"/>
                <w:sz w:val="24"/>
                <w:szCs w:val="24"/>
              </w:rPr>
              <w:t>. Thus also resolved to remove the extra hour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 xml:space="preserve"> from Clerk contract</w:t>
            </w:r>
            <w:r w:rsidR="003359FA">
              <w:rPr>
                <w:rFonts w:asciiTheme="minorHAnsi" w:hAnsiTheme="minorHAnsi" w:cstheme="minorHAnsi"/>
                <w:sz w:val="24"/>
                <w:szCs w:val="24"/>
              </w:rPr>
              <w:t xml:space="preserve"> that had been agreed</w:t>
            </w:r>
            <w:r w:rsidR="00E84F36">
              <w:rPr>
                <w:rFonts w:asciiTheme="minorHAnsi" w:hAnsiTheme="minorHAnsi" w:cstheme="minorHAnsi"/>
                <w:sz w:val="24"/>
                <w:szCs w:val="24"/>
              </w:rPr>
              <w:t xml:space="preserve"> and note that Cloud Storage to make calendar live would not be needed (on budget) </w:t>
            </w:r>
          </w:p>
        </w:tc>
      </w:tr>
      <w:tr w:rsidR="00FA5542" w:rsidRPr="00F7062E" w14:paraId="51DBA89E" w14:textId="77777777" w:rsidTr="00BE20C3">
        <w:tc>
          <w:tcPr>
            <w:tcW w:w="763" w:type="dxa"/>
          </w:tcPr>
          <w:p w14:paraId="18822224" w14:textId="5DF144C1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</w:t>
            </w:r>
            <w:r w:rsidR="001A097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297" w:type="dxa"/>
          </w:tcPr>
          <w:p w14:paraId="536481FD" w14:textId="48D7A0F2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A55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MATTERS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</w:p>
        </w:tc>
      </w:tr>
      <w:tr w:rsidR="00B40BDC" w:rsidRPr="00F7062E" w14:paraId="530F64B2" w14:textId="77777777" w:rsidTr="00BE20C3">
        <w:tc>
          <w:tcPr>
            <w:tcW w:w="763" w:type="dxa"/>
          </w:tcPr>
          <w:p w14:paraId="31D25D1E" w14:textId="77777777" w:rsidR="00B40BDC" w:rsidRDefault="00B40BDC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2B84D572" w14:textId="0B0099E8" w:rsidR="00C04D8E" w:rsidRDefault="00C04D8E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Neighbourhood Watch</w:t>
            </w:r>
            <w:r w:rsidR="00716D89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9546A4">
              <w:rPr>
                <w:rFonts w:asciiTheme="minorHAnsi" w:hAnsiTheme="minorHAnsi" w:cstheme="minorHAnsi"/>
                <w:sz w:val="24"/>
                <w:szCs w:val="24"/>
              </w:rPr>
              <w:t>no volunteer had come forward</w:t>
            </w:r>
          </w:p>
          <w:p w14:paraId="3048E0BF" w14:textId="6D5C07FF" w:rsidR="00D22E14" w:rsidRDefault="00D22E14" w:rsidP="001E66F5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High St Noticeboard- </w:t>
            </w:r>
            <w:r w:rsidR="009546A4">
              <w:rPr>
                <w:rFonts w:asciiTheme="minorHAnsi" w:hAnsiTheme="minorHAnsi" w:cstheme="minorHAnsi"/>
                <w:sz w:val="24"/>
                <w:szCs w:val="24"/>
              </w:rPr>
              <w:t>no update as yet</w:t>
            </w:r>
          </w:p>
          <w:p w14:paraId="6E4B1FC9" w14:textId="57B6E2D3" w:rsidR="003C7D64" w:rsidRPr="00544CF9" w:rsidRDefault="00E552DD" w:rsidP="009546A4">
            <w:pPr>
              <w:pStyle w:val="ListParagraph"/>
              <w:numPr>
                <w:ilvl w:val="0"/>
                <w:numId w:val="3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Bleed Cabinets- update </w:t>
            </w:r>
            <w:r w:rsidR="0086228A">
              <w:rPr>
                <w:rFonts w:asciiTheme="minorHAnsi" w:hAnsiTheme="minorHAnsi" w:cstheme="minorHAnsi"/>
                <w:sz w:val="24"/>
                <w:szCs w:val="24"/>
              </w:rPr>
              <w:t>from Cllr Taylor</w:t>
            </w:r>
            <w:r w:rsidR="008863AB">
              <w:rPr>
                <w:rFonts w:asciiTheme="minorHAnsi" w:hAnsiTheme="minorHAnsi" w:cstheme="minorHAnsi"/>
                <w:sz w:val="24"/>
                <w:szCs w:val="24"/>
              </w:rPr>
              <w:t xml:space="preserve"> quote £520.99 (</w:t>
            </w:r>
            <w:proofErr w:type="spellStart"/>
            <w:r w:rsidR="008863AB">
              <w:rPr>
                <w:rFonts w:asciiTheme="minorHAnsi" w:hAnsiTheme="minorHAnsi" w:cstheme="minorHAnsi"/>
                <w:sz w:val="24"/>
                <w:szCs w:val="24"/>
              </w:rPr>
              <w:t>inc</w:t>
            </w:r>
            <w:proofErr w:type="spellEnd"/>
            <w:r w:rsidR="008863AB">
              <w:rPr>
                <w:rFonts w:asciiTheme="minorHAnsi" w:hAnsiTheme="minorHAnsi" w:cstheme="minorHAnsi"/>
                <w:sz w:val="24"/>
                <w:szCs w:val="24"/>
              </w:rPr>
              <w:t xml:space="preserve"> VAT)</w:t>
            </w:r>
            <w:r w:rsidR="005B6085">
              <w:rPr>
                <w:rFonts w:asciiTheme="minorHAnsi" w:hAnsiTheme="minorHAnsi" w:cstheme="minorHAnsi"/>
                <w:sz w:val="24"/>
                <w:szCs w:val="24"/>
              </w:rPr>
              <w:t xml:space="preserve"> Discussed where one could go- possibly in locked cabinet</w:t>
            </w:r>
            <w:r w:rsidR="006901A7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>Put on Agenda for next meeting to</w:t>
            </w:r>
            <w:r w:rsidR="006901A7">
              <w:rPr>
                <w:rFonts w:asciiTheme="minorHAnsi" w:hAnsiTheme="minorHAnsi" w:cstheme="minorHAnsi"/>
                <w:sz w:val="24"/>
                <w:szCs w:val="24"/>
              </w:rPr>
              <w:t xml:space="preserve"> confirm sites, possibly on High St and another at the Sports Fiel</w:t>
            </w:r>
            <w:r w:rsidR="00544CF9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</w:tr>
      <w:tr w:rsidR="00FA5542" w:rsidRPr="00F7062E" w14:paraId="7F66F433" w14:textId="77777777" w:rsidTr="00BE20C3">
        <w:tc>
          <w:tcPr>
            <w:tcW w:w="763" w:type="dxa"/>
          </w:tcPr>
          <w:p w14:paraId="3CC3985F" w14:textId="27F9C8CC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  <w:r w:rsidR="007568AD">
              <w:rPr>
                <w:rFonts w:asciiTheme="minorHAnsi" w:hAnsiTheme="minorHAnsi" w:cstheme="minorHAnsi"/>
              </w:rPr>
              <w:t>/1</w:t>
            </w:r>
            <w:r w:rsidR="001A097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297" w:type="dxa"/>
          </w:tcPr>
          <w:p w14:paraId="36B957B8" w14:textId="723A7EA9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CLERK UPDATES AND CORRESPONDENCE-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 action where necessary</w:t>
            </w:r>
          </w:p>
        </w:tc>
      </w:tr>
      <w:tr w:rsidR="00464878" w:rsidRPr="00F7062E" w14:paraId="721F589C" w14:textId="77777777" w:rsidTr="00BE20C3">
        <w:tc>
          <w:tcPr>
            <w:tcW w:w="763" w:type="dxa"/>
          </w:tcPr>
          <w:p w14:paraId="4BDE21AF" w14:textId="77777777" w:rsidR="00464878" w:rsidRDefault="00464878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44BB8BA1" w14:textId="77777777" w:rsidR="009E2146" w:rsidRDefault="0086228A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on annual leave from </w:t>
            </w:r>
            <w:r w:rsidR="0046163A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46163A" w:rsidRPr="0046163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46163A">
              <w:rPr>
                <w:rFonts w:asciiTheme="minorHAnsi" w:hAnsiTheme="minorHAnsi" w:cstheme="minorHAnsi"/>
                <w:sz w:val="24"/>
                <w:szCs w:val="24"/>
              </w:rPr>
              <w:t xml:space="preserve"> Dec-Jan 3</w:t>
            </w:r>
            <w:r w:rsidR="0046163A" w:rsidRPr="00B35EB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</w:p>
          <w:p w14:paraId="017B0FA6" w14:textId="77777777" w:rsidR="00B35EBF" w:rsidRDefault="00E6391F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NNC have commissioned a survey regarding Gypsy and Traveller accommodation -please follow this link </w:t>
            </w:r>
            <w:hyperlink r:id="rId8" w:history="1">
              <w:r w:rsidRPr="00E6391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Gypsy and Traveller accom</w:t>
              </w:r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</w:t>
              </w:r>
              <w:r w:rsidRPr="00E6391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odation</w:t>
              </w:r>
            </w:hyperlink>
          </w:p>
          <w:p w14:paraId="23BF0494" w14:textId="6E675C59" w:rsidR="00E6391F" w:rsidRPr="00C84572" w:rsidRDefault="0077604D" w:rsidP="00C84572">
            <w:pPr>
              <w:pStyle w:val="ListParagraph"/>
              <w:numPr>
                <w:ilvl w:val="0"/>
                <w:numId w:val="47"/>
              </w:num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STAUNCH latest bulletin (circulated)</w:t>
            </w:r>
          </w:p>
        </w:tc>
      </w:tr>
      <w:tr w:rsidR="00FA5542" w:rsidRPr="00F7062E" w14:paraId="1378BE64" w14:textId="77777777" w:rsidTr="00BE20C3">
        <w:tc>
          <w:tcPr>
            <w:tcW w:w="763" w:type="dxa"/>
          </w:tcPr>
          <w:p w14:paraId="7ED51B76" w14:textId="6356C1E4" w:rsidR="00FA5542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</w:t>
            </w:r>
            <w:r w:rsidR="001A097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297" w:type="dxa"/>
          </w:tcPr>
          <w:p w14:paraId="508B84F6" w14:textId="09D837FF" w:rsidR="00FA5542" w:rsidRPr="00FA5542" w:rsidRDefault="00FA5542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OPPORTUNITY TO UPDATE COLLEAGUES-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For information only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 xml:space="preserve">- no </w:t>
            </w:r>
            <w:r w:rsidR="0077604D">
              <w:rPr>
                <w:rFonts w:asciiTheme="minorHAnsi" w:hAnsiTheme="minorHAnsi" w:cstheme="minorHAnsi"/>
                <w:sz w:val="24"/>
                <w:szCs w:val="24"/>
              </w:rPr>
              <w:t>resolutions</w:t>
            </w:r>
            <w:r w:rsidR="00FE79F9">
              <w:rPr>
                <w:rFonts w:asciiTheme="minorHAnsi" w:hAnsiTheme="minorHAnsi" w:cstheme="minorHAnsi"/>
                <w:sz w:val="24"/>
                <w:szCs w:val="24"/>
              </w:rPr>
              <w:t xml:space="preserve"> to be made</w:t>
            </w:r>
          </w:p>
        </w:tc>
      </w:tr>
      <w:tr w:rsidR="0064073B" w:rsidRPr="00F7062E" w14:paraId="37F070B8" w14:textId="77777777" w:rsidTr="00BE20C3">
        <w:tc>
          <w:tcPr>
            <w:tcW w:w="763" w:type="dxa"/>
          </w:tcPr>
          <w:p w14:paraId="4C627F6C" w14:textId="77777777" w:rsidR="0064073B" w:rsidRDefault="0064073B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48647A57" w14:textId="434DD97B" w:rsidR="0064073B" w:rsidRDefault="00544C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Cllr Lymn </w:t>
            </w:r>
            <w:r w:rsidR="00701378" w:rsidRPr="00701378">
              <w:rPr>
                <w:rFonts w:asciiTheme="minorHAnsi" w:hAnsiTheme="minorHAnsi" w:cstheme="minorHAnsi"/>
                <w:sz w:val="24"/>
                <w:szCs w:val="24"/>
              </w:rPr>
              <w:t xml:space="preserve"> can</w:t>
            </w:r>
            <w:r w:rsidR="00701378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701378" w:rsidRPr="00701378">
              <w:rPr>
                <w:rFonts w:asciiTheme="minorHAnsi" w:hAnsiTheme="minorHAnsi" w:cstheme="minorHAnsi"/>
                <w:sz w:val="24"/>
                <w:szCs w:val="24"/>
              </w:rPr>
              <w:t>t attend po</w:t>
            </w:r>
            <w:r w:rsidR="00701378">
              <w:rPr>
                <w:rFonts w:asciiTheme="minorHAnsi" w:hAnsiTheme="minorHAnsi" w:cstheme="minorHAnsi"/>
                <w:sz w:val="24"/>
                <w:szCs w:val="24"/>
              </w:rPr>
              <w:t>lice</w:t>
            </w:r>
            <w:r w:rsidR="00701378" w:rsidRPr="00701378">
              <w:rPr>
                <w:rFonts w:asciiTheme="minorHAnsi" w:hAnsiTheme="minorHAnsi" w:cstheme="minorHAnsi"/>
                <w:sz w:val="24"/>
                <w:szCs w:val="24"/>
              </w:rPr>
              <w:t xml:space="preserve"> meetings anym</w:t>
            </w:r>
            <w:r w:rsidR="0070137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701378" w:rsidRPr="00701378">
              <w:rPr>
                <w:rFonts w:asciiTheme="minorHAnsi" w:hAnsiTheme="minorHAnsi" w:cstheme="minorHAnsi"/>
                <w:sz w:val="24"/>
                <w:szCs w:val="24"/>
              </w:rPr>
              <w:t>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as Liaison as</w:t>
            </w:r>
            <w:r w:rsidR="00701378" w:rsidRPr="00701378">
              <w:rPr>
                <w:rFonts w:asciiTheme="minorHAnsi" w:hAnsiTheme="minorHAnsi" w:cstheme="minorHAnsi"/>
                <w:sz w:val="24"/>
                <w:szCs w:val="24"/>
              </w:rPr>
              <w:t xml:space="preserve"> they are on PC nights.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Suggest any updates are circulated</w:t>
            </w:r>
          </w:p>
          <w:p w14:paraId="79BF38BC" w14:textId="3A2EBA8B" w:rsidR="00701378" w:rsidRPr="00701378" w:rsidRDefault="00544C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Cllr Tarling-Toley</w:t>
            </w:r>
            <w:r w:rsidR="00701378">
              <w:rPr>
                <w:rFonts w:asciiTheme="minorHAnsi" w:hAnsiTheme="minorHAnsi" w:cstheme="minorHAnsi"/>
                <w:sz w:val="24"/>
                <w:szCs w:val="24"/>
              </w:rPr>
              <w:t xml:space="preserve"> 13 entries for wreath competition. Judging on the 23</w:t>
            </w:r>
            <w:r w:rsidR="00701378" w:rsidRPr="0070137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701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79F9" w:rsidRPr="00F7062E" w14:paraId="501096F3" w14:textId="77777777" w:rsidTr="00BE20C3">
        <w:tc>
          <w:tcPr>
            <w:tcW w:w="763" w:type="dxa"/>
          </w:tcPr>
          <w:p w14:paraId="1D340798" w14:textId="6A9D5102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568AD">
              <w:rPr>
                <w:rFonts w:asciiTheme="minorHAnsi" w:hAnsiTheme="minorHAnsi" w:cstheme="minorHAnsi"/>
              </w:rPr>
              <w:t>1</w:t>
            </w:r>
            <w:r w:rsidR="001A097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297" w:type="dxa"/>
          </w:tcPr>
          <w:p w14:paraId="3DF9F2E3" w14:textId="77777777" w:rsidR="00FE79F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997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</w:t>
            </w:r>
            <w:r w:rsidR="009978C0" w:rsidRPr="009978C0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9978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January 2023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  <w:r w:rsidR="00716D8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014265C" w14:textId="7AAC45AD" w:rsidR="0064073B" w:rsidRPr="00716D89" w:rsidRDefault="0064073B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92181" w14:textId="7A4765E4" w:rsidR="00E22331" w:rsidRPr="00D445BD" w:rsidRDefault="0086269E" w:rsidP="00D445B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lastRenderedPageBreak/>
        <w:t xml:space="preserve">  </w:t>
      </w:r>
    </w:p>
    <w:p w14:paraId="7450D30F" w14:textId="73E6F9C6" w:rsidR="00914A8A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1</w:t>
      </w:r>
    </w:p>
    <w:p w14:paraId="07C3EBBF" w14:textId="637B05CE" w:rsidR="00EA086D" w:rsidRDefault="00EA086D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Current financial state</w:t>
      </w:r>
      <w:r w:rsidR="007860DB">
        <w:rPr>
          <w:rFonts w:ascii="Times New Roman" w:hAnsi="Times New Roman" w:cs="Times New Roman"/>
          <w:color w:val="auto"/>
          <w:lang w:eastAsia="en-US"/>
        </w:rPr>
        <w:t xml:space="preserve"> as of 30</w:t>
      </w:r>
      <w:r w:rsidR="007860DB" w:rsidRPr="007860DB">
        <w:rPr>
          <w:rFonts w:ascii="Times New Roman" w:hAnsi="Times New Roman" w:cs="Times New Roman"/>
          <w:color w:val="auto"/>
          <w:vertAlign w:val="superscript"/>
          <w:lang w:eastAsia="en-US"/>
        </w:rPr>
        <w:t>th</w:t>
      </w:r>
      <w:r w:rsidR="007860DB">
        <w:rPr>
          <w:rFonts w:ascii="Times New Roman" w:hAnsi="Times New Roman" w:cs="Times New Roman"/>
          <w:color w:val="auto"/>
          <w:lang w:eastAsia="en-US"/>
        </w:rPr>
        <w:t xml:space="preserve"> November 2022</w:t>
      </w:r>
    </w:p>
    <w:p w14:paraId="2C268898" w14:textId="77777777" w:rsidR="00EA086D" w:rsidRDefault="00EA086D" w:rsidP="003A0743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2567"/>
      </w:tblGrid>
      <w:tr w:rsidR="00EA086D" w:rsidRPr="00D16B01" w14:paraId="5BCBCF19" w14:textId="77777777" w:rsidTr="00DE7E4F">
        <w:tc>
          <w:tcPr>
            <w:tcW w:w="7639" w:type="dxa"/>
            <w:shd w:val="clear" w:color="auto" w:fill="auto"/>
          </w:tcPr>
          <w:p w14:paraId="23A5A5E5" w14:textId="23AB8079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 xml:space="preserve">Account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bank</w:t>
            </w:r>
            <w:r w:rsidRPr="00D16B01">
              <w:rPr>
                <w:rFonts w:ascii="Times New Roman" w:hAnsi="Times New Roman" w:cs="Times New Roman"/>
                <w:color w:val="auto"/>
                <w:lang w:eastAsia="en-US"/>
              </w:rPr>
              <w:t xml:space="preserve"> balance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(IPC</w:t>
            </w:r>
            <w:r w:rsidR="007860DB">
              <w:rPr>
                <w:rFonts w:ascii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67" w:type="dxa"/>
            <w:shd w:val="clear" w:color="auto" w:fill="auto"/>
          </w:tcPr>
          <w:p w14:paraId="24DA0A59" w14:textId="1D1F84A0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</w:t>
            </w:r>
            <w:r w:rsidR="004F2F13">
              <w:rPr>
                <w:rFonts w:ascii="Times New Roman" w:hAnsi="Times New Roman" w:cs="Times New Roman"/>
                <w:color w:val="auto"/>
                <w:lang w:eastAsia="en-US"/>
              </w:rPr>
              <w:t>36272.77</w:t>
            </w:r>
          </w:p>
        </w:tc>
      </w:tr>
      <w:tr w:rsidR="00EA086D" w:rsidRPr="00D16B01" w14:paraId="2065DE26" w14:textId="77777777" w:rsidTr="00DE7E4F">
        <w:tc>
          <w:tcPr>
            <w:tcW w:w="7639" w:type="dxa"/>
            <w:shd w:val="clear" w:color="auto" w:fill="auto"/>
          </w:tcPr>
          <w:p w14:paraId="34D4D8F6" w14:textId="26D81DDF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B1467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Estimated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Budgeted costs for IPC still committed to spend to Mar 2023</w:t>
            </w:r>
          </w:p>
        </w:tc>
        <w:tc>
          <w:tcPr>
            <w:tcW w:w="2567" w:type="dxa"/>
            <w:shd w:val="clear" w:color="auto" w:fill="auto"/>
          </w:tcPr>
          <w:p w14:paraId="649417E7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£4,150</w:t>
            </w:r>
          </w:p>
        </w:tc>
      </w:tr>
      <w:tr w:rsidR="00EA086D" w:rsidRPr="00D16B01" w14:paraId="0F438E26" w14:textId="77777777" w:rsidTr="00DE7E4F">
        <w:tc>
          <w:tcPr>
            <w:tcW w:w="7639" w:type="dxa"/>
            <w:shd w:val="clear" w:color="auto" w:fill="auto"/>
          </w:tcPr>
          <w:p w14:paraId="7F081A7D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</w:p>
          <w:p w14:paraId="74ED2092" w14:textId="77777777" w:rsidR="00EA086D" w:rsidRPr="000B1467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Estimated </w:t>
            </w:r>
            <w:r w:rsidRPr="007548EB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Balance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at end of financial year-March 2023</w:t>
            </w:r>
          </w:p>
        </w:tc>
        <w:tc>
          <w:tcPr>
            <w:tcW w:w="2567" w:type="dxa"/>
            <w:shd w:val="clear" w:color="auto" w:fill="auto"/>
          </w:tcPr>
          <w:p w14:paraId="48078849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14:paraId="64042D1D" w14:textId="7D57AB8D" w:rsidR="00EA086D" w:rsidRPr="000B1467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0B1467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£</w:t>
            </w:r>
            <w:r w:rsidR="004F2F13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32,122.77</w:t>
            </w:r>
          </w:p>
        </w:tc>
      </w:tr>
      <w:tr w:rsidR="00EA086D" w:rsidRPr="00D16B01" w14:paraId="41898BFA" w14:textId="77777777" w:rsidTr="00DE7E4F">
        <w:tc>
          <w:tcPr>
            <w:tcW w:w="7639" w:type="dxa"/>
            <w:shd w:val="clear" w:color="auto" w:fill="auto"/>
          </w:tcPr>
          <w:p w14:paraId="2DB10EC3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This balance includes</w:t>
            </w:r>
          </w:p>
        </w:tc>
        <w:tc>
          <w:tcPr>
            <w:tcW w:w="2567" w:type="dxa"/>
            <w:shd w:val="clear" w:color="auto" w:fill="auto"/>
          </w:tcPr>
          <w:p w14:paraId="7C902933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EA086D" w:rsidRPr="00D16B01" w14:paraId="1925330D" w14:textId="77777777" w:rsidTr="00DE7E4F">
        <w:tc>
          <w:tcPr>
            <w:tcW w:w="7639" w:type="dxa"/>
            <w:shd w:val="clear" w:color="auto" w:fill="auto"/>
          </w:tcPr>
          <w:p w14:paraId="5F0D8AA3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 Historic grants- Pavilion</w:t>
            </w:r>
          </w:p>
        </w:tc>
        <w:tc>
          <w:tcPr>
            <w:tcW w:w="2567" w:type="dxa"/>
            <w:shd w:val="clear" w:color="auto" w:fill="auto"/>
          </w:tcPr>
          <w:p w14:paraId="258C79B1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£5914</w:t>
            </w:r>
          </w:p>
        </w:tc>
      </w:tr>
      <w:tr w:rsidR="00EA086D" w:rsidRPr="00D16B01" w14:paraId="7E75790B" w14:textId="77777777" w:rsidTr="00DE7E4F">
        <w:tc>
          <w:tcPr>
            <w:tcW w:w="7639" w:type="dxa"/>
            <w:shd w:val="clear" w:color="auto" w:fill="auto"/>
          </w:tcPr>
          <w:p w14:paraId="43243298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reserves- Quiz night donation</w:t>
            </w:r>
          </w:p>
        </w:tc>
        <w:tc>
          <w:tcPr>
            <w:tcW w:w="2567" w:type="dxa"/>
            <w:shd w:val="clear" w:color="auto" w:fill="auto"/>
          </w:tcPr>
          <w:p w14:paraId="5EB5C5E3" w14:textId="77777777" w:rsidR="00EA086D" w:rsidRPr="00D16B01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£1115</w:t>
            </w:r>
          </w:p>
        </w:tc>
      </w:tr>
      <w:tr w:rsidR="004F2F13" w:rsidRPr="00D16B01" w14:paraId="07E28393" w14:textId="77777777" w:rsidTr="00DE7E4F">
        <w:tc>
          <w:tcPr>
            <w:tcW w:w="7639" w:type="dxa"/>
            <w:shd w:val="clear" w:color="auto" w:fill="auto"/>
          </w:tcPr>
          <w:p w14:paraId="2BEEA9F1" w14:textId="4BE904AE" w:rsidR="004F2F13" w:rsidRDefault="004F2F13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Earmarked reserves-Rec grants</w:t>
            </w:r>
          </w:p>
        </w:tc>
        <w:tc>
          <w:tcPr>
            <w:tcW w:w="2567" w:type="dxa"/>
            <w:shd w:val="clear" w:color="auto" w:fill="auto"/>
          </w:tcPr>
          <w:p w14:paraId="7DFA56D7" w14:textId="6F3FDA41" w:rsidR="004F2F13" w:rsidRDefault="004F2F13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£707</w:t>
            </w:r>
          </w:p>
        </w:tc>
      </w:tr>
      <w:tr w:rsidR="00EA086D" w:rsidRPr="00D16B01" w14:paraId="1F78128F" w14:textId="77777777" w:rsidTr="00DE7E4F">
        <w:tc>
          <w:tcPr>
            <w:tcW w:w="7639" w:type="dxa"/>
            <w:shd w:val="clear" w:color="auto" w:fill="auto"/>
          </w:tcPr>
          <w:p w14:paraId="7BB18431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General reserves left over from budget not spent last year </w:t>
            </w:r>
          </w:p>
        </w:tc>
        <w:tc>
          <w:tcPr>
            <w:tcW w:w="2567" w:type="dxa"/>
            <w:shd w:val="clear" w:color="auto" w:fill="auto"/>
          </w:tcPr>
          <w:p w14:paraId="64294CE6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£4437</w:t>
            </w:r>
          </w:p>
        </w:tc>
      </w:tr>
      <w:tr w:rsidR="00EA086D" w:rsidRPr="00D16B01" w14:paraId="791B7396" w14:textId="77777777" w:rsidTr="00DE7E4F">
        <w:tc>
          <w:tcPr>
            <w:tcW w:w="7639" w:type="dxa"/>
            <w:shd w:val="clear" w:color="auto" w:fill="auto"/>
          </w:tcPr>
          <w:p w14:paraId="5C6CCD37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5509ABF1" w14:textId="5BC0A886" w:rsidR="00EA086D" w:rsidRPr="007548EB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Estimated general </w:t>
            </w:r>
            <w:r w:rsidR="00402E50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reserves 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left over at end of financial year March 2023</w:t>
            </w:r>
          </w:p>
        </w:tc>
        <w:tc>
          <w:tcPr>
            <w:tcW w:w="2567" w:type="dxa"/>
            <w:shd w:val="clear" w:color="auto" w:fill="auto"/>
          </w:tcPr>
          <w:p w14:paraId="6F162B24" w14:textId="77777777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4082082D" w14:textId="48436169" w:rsidR="00EA086D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£ </w:t>
            </w:r>
            <w:r w:rsidR="004F2F13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19,949.77</w:t>
            </w:r>
          </w:p>
          <w:p w14:paraId="5780892D" w14:textId="77777777" w:rsidR="00EA086D" w:rsidRPr="007548EB" w:rsidRDefault="00EA086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402E50" w:rsidRPr="00D16B01" w14:paraId="40C3A13A" w14:textId="77777777" w:rsidTr="00DE7E4F">
        <w:tc>
          <w:tcPr>
            <w:tcW w:w="7639" w:type="dxa"/>
            <w:shd w:val="clear" w:color="auto" w:fill="auto"/>
          </w:tcPr>
          <w:p w14:paraId="6C20B25C" w14:textId="420ACD3D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Budget requirement for 2023/2024</w:t>
            </w:r>
            <w:r w:rsidR="00D445BD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(from attached spreadsheet)</w:t>
            </w:r>
          </w:p>
        </w:tc>
        <w:tc>
          <w:tcPr>
            <w:tcW w:w="2567" w:type="dxa"/>
            <w:shd w:val="clear" w:color="auto" w:fill="auto"/>
          </w:tcPr>
          <w:p w14:paraId="3D6758BA" w14:textId="15ED2051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£21,089</w:t>
            </w:r>
          </w:p>
        </w:tc>
      </w:tr>
      <w:tr w:rsidR="00402E50" w:rsidRPr="00D16B01" w14:paraId="2C91B096" w14:textId="77777777" w:rsidTr="00DE7E4F">
        <w:tc>
          <w:tcPr>
            <w:tcW w:w="7639" w:type="dxa"/>
            <w:shd w:val="clear" w:color="auto" w:fill="auto"/>
          </w:tcPr>
          <w:p w14:paraId="0E2B370F" w14:textId="77777777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0D31F619" w14:textId="28504160" w:rsidR="00402E50" w:rsidRDefault="00402E50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Precepted amount- </w:t>
            </w:r>
            <w:r w:rsidR="00D445BD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decided</w:t>
            </w:r>
          </w:p>
        </w:tc>
        <w:tc>
          <w:tcPr>
            <w:tcW w:w="2567" w:type="dxa"/>
            <w:shd w:val="clear" w:color="auto" w:fill="auto"/>
          </w:tcPr>
          <w:p w14:paraId="488DBD74" w14:textId="77777777" w:rsidR="00D445BD" w:rsidRDefault="00D445B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14:paraId="50BAE28A" w14:textId="1AB5B92D" w:rsidR="00402E50" w:rsidRDefault="00D445BD" w:rsidP="00DE7E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£23,500</w:t>
            </w:r>
          </w:p>
        </w:tc>
      </w:tr>
    </w:tbl>
    <w:p w14:paraId="10E9E5BE" w14:textId="77777777" w:rsidR="00D445BD" w:rsidRDefault="00D445BD" w:rsidP="00EA086D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</w:p>
    <w:p w14:paraId="190F9115" w14:textId="65FB0EFC" w:rsidR="00EA086D" w:rsidRPr="00D16B01" w:rsidRDefault="00EA086D" w:rsidP="003A0743">
      <w:pPr>
        <w:spacing w:after="0" w:line="240" w:lineRule="auto"/>
        <w:rPr>
          <w:rFonts w:ascii="Times New Roman" w:hAnsi="Times New Roman" w:cs="Times New Roman"/>
          <w:b/>
          <w:color w:val="auto"/>
          <w:u w:val="single"/>
          <w:lang w:eastAsia="en-US"/>
        </w:rPr>
      </w:pPr>
    </w:p>
    <w:p w14:paraId="013D823D" w14:textId="77777777" w:rsidR="007860DB" w:rsidRDefault="007860DB" w:rsidP="007860DB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  <w:t>Appendix 2</w:t>
      </w:r>
    </w:p>
    <w:p w14:paraId="2FB9FCA8" w14:textId="37DF55AE" w:rsidR="007860DB" w:rsidRPr="00A907A4" w:rsidRDefault="007860DB" w:rsidP="007860DB">
      <w:pPr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</w:pPr>
      <w:r w:rsidRPr="00A907A4">
        <w:rPr>
          <w:rFonts w:asciiTheme="minorHAnsi" w:eastAsia="Times New Roman" w:hAnsiTheme="minorHAnsi" w:cstheme="minorHAnsi"/>
          <w:bCs/>
          <w:color w:val="auto"/>
          <w:sz w:val="24"/>
          <w:szCs w:val="24"/>
          <w:lang w:eastAsia="en-US"/>
        </w:rPr>
        <w:t>Grass cutting/Hedge cutting tenders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60DB" w:rsidRPr="00A907A4" w14:paraId="36316F29" w14:textId="77777777" w:rsidTr="002066FF">
        <w:tc>
          <w:tcPr>
            <w:tcW w:w="5228" w:type="dxa"/>
          </w:tcPr>
          <w:p w14:paraId="0D1E901A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Company 1- EG</w:t>
            </w:r>
          </w:p>
        </w:tc>
        <w:tc>
          <w:tcPr>
            <w:tcW w:w="5228" w:type="dxa"/>
          </w:tcPr>
          <w:p w14:paraId="688AF6F8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£ 5,175  (&amp;VAT)  for 16 cuts grass only</w:t>
            </w:r>
          </w:p>
        </w:tc>
      </w:tr>
      <w:tr w:rsidR="007860DB" w:rsidRPr="00A907A4" w14:paraId="349DF41D" w14:textId="77777777" w:rsidTr="002066FF">
        <w:tc>
          <w:tcPr>
            <w:tcW w:w="5228" w:type="dxa"/>
          </w:tcPr>
          <w:p w14:paraId="218238A2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Company 2- LK</w:t>
            </w:r>
          </w:p>
        </w:tc>
        <w:tc>
          <w:tcPr>
            <w:tcW w:w="5228" w:type="dxa"/>
          </w:tcPr>
          <w:p w14:paraId="1BC3764C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£ still awaiting response</w:t>
            </w:r>
          </w:p>
        </w:tc>
      </w:tr>
      <w:tr w:rsidR="007860DB" w:rsidRPr="00A907A4" w14:paraId="22FE2265" w14:textId="77777777" w:rsidTr="002066FF">
        <w:tc>
          <w:tcPr>
            <w:tcW w:w="5228" w:type="dxa"/>
          </w:tcPr>
          <w:p w14:paraId="2AAAC059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Company 3- AA</w:t>
            </w:r>
          </w:p>
        </w:tc>
        <w:tc>
          <w:tcPr>
            <w:tcW w:w="5228" w:type="dxa"/>
          </w:tcPr>
          <w:p w14:paraId="73A1D891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£ still no response</w:t>
            </w:r>
          </w:p>
        </w:tc>
      </w:tr>
      <w:tr w:rsidR="007860DB" w:rsidRPr="00A907A4" w14:paraId="74BBA341" w14:textId="77777777" w:rsidTr="002066FF">
        <w:tc>
          <w:tcPr>
            <w:tcW w:w="5228" w:type="dxa"/>
          </w:tcPr>
          <w:p w14:paraId="0A7A4FF1" w14:textId="6598E366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Hedge cutting only  </w:t>
            </w:r>
            <w:r w:rsid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(verbal quote- awaiting </w:t>
            </w:r>
            <w:proofErr w:type="spellStart"/>
            <w:r w:rsid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paperwok</w:t>
            </w:r>
            <w:proofErr w:type="spellEnd"/>
            <w:r w:rsid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)</w:t>
            </w:r>
          </w:p>
          <w:p w14:paraId="11597C76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Rec. Lowick Rd, Sports Field</w:t>
            </w:r>
          </w:p>
        </w:tc>
        <w:tc>
          <w:tcPr>
            <w:tcW w:w="5228" w:type="dxa"/>
          </w:tcPr>
          <w:p w14:paraId="31087F47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  <w:r w:rsidRPr="00A907A4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£ 1200 &amp; VAT</w:t>
            </w:r>
          </w:p>
          <w:p w14:paraId="2E079A6A" w14:textId="77777777" w:rsidR="007860DB" w:rsidRPr="00A907A4" w:rsidRDefault="007860DB" w:rsidP="002066FF">
            <w:pPr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83666EF" w14:textId="77777777" w:rsidR="00D445BD" w:rsidRDefault="00D445BD" w:rsidP="00D445BD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785C82B9" w14:textId="77777777" w:rsidR="00D445BD" w:rsidRDefault="00D445BD" w:rsidP="00D445BD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14:paraId="4EE2D5ED" w14:textId="0EA01EFF" w:rsidR="00D445BD" w:rsidRPr="00D445BD" w:rsidRDefault="00D445BD" w:rsidP="00D445B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Appendix 3</w:t>
      </w:r>
    </w:p>
    <w:p w14:paraId="7C15ECEB" w14:textId="77777777" w:rsidR="00D445BD" w:rsidRPr="00D445BD" w:rsidRDefault="00D445BD" w:rsidP="00D445B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2E415D04" w14:textId="6F35C00F" w:rsidR="00D445BD" w:rsidRPr="00D445BD" w:rsidRDefault="00D445BD" w:rsidP="00D445B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Please note the following regarding point 22/114 Sports Field- Cllr Maxwell has made this proposal through the Chairman</w:t>
      </w:r>
    </w:p>
    <w:p w14:paraId="1C9A2FC8" w14:textId="77777777" w:rsidR="00D445BD" w:rsidRPr="00D445BD" w:rsidRDefault="00D445BD" w:rsidP="00D445BD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14:paraId="6227D083" w14:textId="77777777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Bank Account, income and expense managed by Claire.</w:t>
      </w:r>
    </w:p>
    <w:p w14:paraId="2C772F05" w14:textId="77777777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VAT certification determined by Claire on all new Customers, and existing Customers’ status (</w:t>
      </w:r>
      <w:r w:rsidRPr="00D445BD"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>liaising with Tyler)</w:t>
      </w: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7353AF33" w14:textId="55BC7CB1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Bookings managed by </w:t>
      </w:r>
      <w:r w:rsidRPr="00D445BD"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>Tyler</w:t>
      </w: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Cllr Maxwell </w:t>
      </w: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utilising the </w:t>
      </w:r>
      <w:hyperlink r:id="rId9" w:tgtFrame="_blank" w:history="1">
        <w:r w:rsidRPr="00D445BD">
          <w:rPr>
            <w:rFonts w:asciiTheme="minorHAnsi" w:eastAsia="Times New Roman" w:hAnsiTheme="minorHAnsi" w:cstheme="minorHAnsi"/>
            <w:color w:val="0563C1"/>
            <w:sz w:val="24"/>
            <w:szCs w:val="24"/>
            <w:u w:val="single"/>
          </w:rPr>
          <w:t>islip-pavilion@outlook.com</w:t>
        </w:r>
      </w:hyperlink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 email address.</w:t>
      </w:r>
    </w:p>
    <w:p w14:paraId="6C75364E" w14:textId="56CDCAA7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Publication of the Booking Calendar to the website by </w:t>
      </w:r>
      <w:proofErr w:type="spellStart"/>
      <w:r w:rsidRPr="00D445BD"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>Tyler.</w:t>
      </w:r>
      <w:r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>Cllr</w:t>
      </w:r>
      <w:proofErr w:type="spellEnd"/>
      <w:r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 xml:space="preserve"> Maxwell</w:t>
      </w:r>
    </w:p>
    <w:p w14:paraId="67B1350F" w14:textId="05551FFA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Invoice generated and sent out to Customers by </w:t>
      </w:r>
      <w:r w:rsidRPr="00D445BD"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>Tyler</w:t>
      </w: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6A3C0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Cllr Maxwell </w:t>
      </w: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once a month. All invoices will be copied to Claire for the Accounts, and ensure VAT conformity.</w:t>
      </w:r>
    </w:p>
    <w:p w14:paraId="144D81DA" w14:textId="0511B99E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proofErr w:type="spellStart"/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>B’day</w:t>
      </w:r>
      <w:proofErr w:type="spellEnd"/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parties / bookings introduction, showing, organisation by Dorothy liaising with </w:t>
      </w:r>
      <w:proofErr w:type="spellStart"/>
      <w:r w:rsidRPr="00D445BD"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>Tyler</w:t>
      </w: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="006A3C05">
        <w:rPr>
          <w:rFonts w:asciiTheme="minorHAnsi" w:eastAsia="Times New Roman" w:hAnsiTheme="minorHAnsi" w:cstheme="minorHAnsi"/>
          <w:color w:val="auto"/>
          <w:sz w:val="24"/>
          <w:szCs w:val="24"/>
        </w:rPr>
        <w:t>Cllr</w:t>
      </w:r>
      <w:proofErr w:type="spellEnd"/>
      <w:r w:rsidR="006A3C0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Maxwell</w:t>
      </w:r>
    </w:p>
    <w:p w14:paraId="7C7B5644" w14:textId="77777777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Volunteer of the Pavilion and cleaning managed by Dorothy.</w:t>
      </w:r>
    </w:p>
    <w:p w14:paraId="22A9793F" w14:textId="77777777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Groundwork volunteer managed by </w:t>
      </w:r>
      <w:proofErr w:type="spellStart"/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ChrisB</w:t>
      </w:r>
      <w:proofErr w:type="spellEnd"/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JeremyB</w:t>
      </w:r>
      <w:proofErr w:type="spellEnd"/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, Howard, Gary, Mike, Richard.</w:t>
      </w:r>
    </w:p>
    <w:p w14:paraId="5A9D3A2E" w14:textId="77777777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>All complaints managed by</w:t>
      </w:r>
      <w:r w:rsidRPr="00D445BD"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 xml:space="preserve"> Tyler on bookings, or escalation to referee</w:t>
      </w:r>
      <w:r w:rsidRPr="00D445B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Richard. Clear visibility to Claire and Emma (security camera!).</w:t>
      </w:r>
    </w:p>
    <w:p w14:paraId="5CCDDDD0" w14:textId="77777777" w:rsidR="00D445BD" w:rsidRPr="00D445BD" w:rsidRDefault="00D445BD" w:rsidP="00D445BD">
      <w:pPr>
        <w:numPr>
          <w:ilvl w:val="0"/>
          <w:numId w:val="50"/>
        </w:numPr>
        <w:spacing w:after="0" w:line="240" w:lineRule="auto"/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strike/>
          <w:color w:val="auto"/>
          <w:sz w:val="24"/>
          <w:szCs w:val="24"/>
        </w:rPr>
        <w:t>Tyler to be paid £15ph to manage, expect 4 hours a month.</w:t>
      </w:r>
    </w:p>
    <w:p w14:paraId="60C34C01" w14:textId="77777777" w:rsidR="00D445BD" w:rsidRPr="00D445BD" w:rsidRDefault="00D445BD" w:rsidP="00D445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F479B3B" w14:textId="77777777" w:rsidR="00D445BD" w:rsidRPr="00D445BD" w:rsidRDefault="00D445BD" w:rsidP="00D445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sz w:val="19"/>
          <w:szCs w:val="19"/>
        </w:rPr>
        <w:t>As this would be a change to the Clerks' hours and duties, and involving paid employment of another individual,  advice was sought from NCALC prior to the meeting.</w:t>
      </w:r>
    </w:p>
    <w:p w14:paraId="391AEA3F" w14:textId="77777777" w:rsidR="00D445BD" w:rsidRPr="00D445BD" w:rsidRDefault="00D445BD" w:rsidP="00D445B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D445BD">
        <w:rPr>
          <w:rFonts w:asciiTheme="minorHAnsi" w:eastAsia="Times New Roman" w:hAnsiTheme="minorHAnsi" w:cstheme="minorHAnsi"/>
          <w:sz w:val="19"/>
          <w:szCs w:val="19"/>
        </w:rPr>
        <w:t>In brief- their response was that  they </w:t>
      </w:r>
      <w:r w:rsidRPr="00D445BD">
        <w:rPr>
          <w:rFonts w:asciiTheme="minorHAnsi" w:eastAsia="Times New Roman" w:hAnsiTheme="minorHAnsi" w:cstheme="minorHAnsi"/>
          <w:color w:val="222222"/>
          <w:sz w:val="20"/>
          <w:szCs w:val="20"/>
        </w:rPr>
        <w:t> "would strongly advise </w:t>
      </w:r>
      <w:r w:rsidRPr="00D445BD">
        <w:rPr>
          <w:rFonts w:asciiTheme="minorHAnsi" w:eastAsia="Times New Roman" w:hAnsiTheme="minorHAnsi" w:cstheme="minorHAnsi"/>
          <w:color w:val="222222"/>
          <w:sz w:val="20"/>
          <w:szCs w:val="20"/>
          <w:u w:val="single"/>
        </w:rPr>
        <w:t>against</w:t>
      </w:r>
      <w:r w:rsidRPr="00D445BD">
        <w:rPr>
          <w:rFonts w:asciiTheme="minorHAnsi" w:eastAsia="Times New Roman" w:hAnsiTheme="minorHAnsi" w:cstheme="minorHAnsi"/>
          <w:color w:val="222222"/>
          <w:sz w:val="20"/>
          <w:szCs w:val="20"/>
        </w:rPr>
        <w:t> the Clerk giving up the management and administration of the council" They also questioned the Terms of Reference and governance and have offered a meeting to further discuss.</w:t>
      </w:r>
    </w:p>
    <w:p w14:paraId="5D72F125" w14:textId="756F9822" w:rsidR="007860DB" w:rsidRPr="00D445BD" w:rsidRDefault="007860DB" w:rsidP="007860DB">
      <w:pPr>
        <w:shd w:val="clear" w:color="auto" w:fill="FFFFFF"/>
        <w:spacing w:before="100" w:beforeAutospacing="1" w:after="0" w:afterAutospacing="1" w:line="240" w:lineRule="auto"/>
        <w:rPr>
          <w:rFonts w:asciiTheme="minorHAnsi" w:hAnsiTheme="minorHAnsi" w:cstheme="minorHAnsi"/>
          <w:b/>
        </w:rPr>
      </w:pPr>
    </w:p>
    <w:p w14:paraId="1F1F554C" w14:textId="66BCD710" w:rsidR="003A0743" w:rsidRPr="00D445BD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51231D93" w14:textId="1CA9A286" w:rsidR="00402E50" w:rsidRDefault="00402E5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04754012" w14:textId="77777777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096095E5" w14:textId="198D20EA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4D666EBF" w14:textId="2D78671B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19B01F5F" w14:textId="499309C2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726D3A72" w14:textId="2E38A3D1" w:rsidR="003A0743" w:rsidRDefault="003A0743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227C79F1" w14:textId="50428671" w:rsidR="00402E50" w:rsidRDefault="00402E5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p w14:paraId="6483751A" w14:textId="12D55FD9" w:rsidR="00402E50" w:rsidRDefault="00402E50" w:rsidP="005E6D0D">
      <w:pPr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en-US"/>
        </w:rPr>
      </w:pPr>
    </w:p>
    <w:sectPr w:rsidR="00402E50" w:rsidSect="00273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DB3" w14:textId="77777777" w:rsidR="00DF5091" w:rsidRDefault="00DF5091" w:rsidP="004E13A8">
      <w:pPr>
        <w:spacing w:after="0" w:line="240" w:lineRule="auto"/>
      </w:pPr>
      <w:r>
        <w:separator/>
      </w:r>
    </w:p>
  </w:endnote>
  <w:endnote w:type="continuationSeparator" w:id="0">
    <w:p w14:paraId="104ACB3D" w14:textId="77777777" w:rsidR="00DF5091" w:rsidRDefault="00DF5091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11B3" w14:textId="77777777" w:rsidR="00824816" w:rsidRDefault="00824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268B" w14:textId="77777777" w:rsidR="001921C5" w:rsidRDefault="001921C5">
    <w:pPr>
      <w:pStyle w:val="Footer"/>
    </w:pPr>
    <w:r w:rsidRPr="002355D1">
      <w:rPr>
        <w:rFonts w:asciiTheme="minorHAnsi" w:hAnsiTheme="minorHAnsi"/>
        <w:sz w:val="20"/>
        <w:szCs w:val="20"/>
      </w:rPr>
      <w:t>Signed as an accurate record of decisions made                Chairman                                                            Date</w:t>
    </w:r>
  </w:p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20B2" w14:textId="77777777" w:rsidR="00824816" w:rsidRDefault="00824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F82E" w14:textId="77777777" w:rsidR="00DF5091" w:rsidRDefault="00DF5091" w:rsidP="004E13A8">
      <w:pPr>
        <w:spacing w:after="0" w:line="240" w:lineRule="auto"/>
      </w:pPr>
      <w:r>
        <w:separator/>
      </w:r>
    </w:p>
  </w:footnote>
  <w:footnote w:type="continuationSeparator" w:id="0">
    <w:p w14:paraId="215C59B5" w14:textId="77777777" w:rsidR="00DF5091" w:rsidRDefault="00DF5091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2CA9" w14:textId="77777777" w:rsidR="00824816" w:rsidRDefault="00824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2570626D" w:rsidR="005B4577" w:rsidRPr="00656447" w:rsidRDefault="00000000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sdt>
      <w:sdtPr>
        <w:rPr>
          <w:caps/>
          <w:sz w:val="52"/>
          <w:szCs w:val="52"/>
        </w:rPr>
        <w:id w:val="-285270993"/>
        <w:docPartObj>
          <w:docPartGallery w:val="Watermarks"/>
          <w:docPartUnique/>
        </w:docPartObj>
      </w:sdtPr>
      <w:sdtContent>
        <w:r>
          <w:rPr>
            <w:caps/>
            <w:noProof/>
            <w:sz w:val="52"/>
            <w:szCs w:val="52"/>
          </w:rPr>
          <w:pict w14:anchorId="778437A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4577">
      <w:rPr>
        <w:caps/>
        <w:noProof/>
        <w:sz w:val="52"/>
        <w:szCs w:val="52"/>
      </w:rPr>
      <w:drawing>
        <wp:anchor distT="0" distB="0" distL="114300" distR="114300" simplePos="0" relativeHeight="251657216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577">
      <w:rPr>
        <w:caps/>
        <w:sz w:val="52"/>
        <w:szCs w:val="52"/>
      </w:rPr>
      <w:t xml:space="preserve">       </w:t>
    </w:r>
    <w:r w:rsidR="005B4577"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1BF3" w14:textId="77777777" w:rsidR="00824816" w:rsidRDefault="00824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3CD45045"/>
    <w:multiLevelType w:val="hybridMultilevel"/>
    <w:tmpl w:val="5C4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6F933B9E"/>
    <w:multiLevelType w:val="multilevel"/>
    <w:tmpl w:val="DA6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4" w15:restartNumberingAfterBreak="0">
    <w:nsid w:val="75453C38"/>
    <w:multiLevelType w:val="multilevel"/>
    <w:tmpl w:val="01A2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7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8"/>
  </w:num>
  <w:num w:numId="3" w16cid:durableId="745104016">
    <w:abstractNumId w:val="37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5"/>
  </w:num>
  <w:num w:numId="9" w16cid:durableId="1743409117">
    <w:abstractNumId w:val="36"/>
  </w:num>
  <w:num w:numId="10" w16cid:durableId="1580672905">
    <w:abstractNumId w:val="17"/>
  </w:num>
  <w:num w:numId="11" w16cid:durableId="1662082441">
    <w:abstractNumId w:val="40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5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7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9"/>
  </w:num>
  <w:num w:numId="30" w16cid:durableId="1714622152">
    <w:abstractNumId w:val="32"/>
  </w:num>
  <w:num w:numId="31" w16cid:durableId="1284001474">
    <w:abstractNumId w:val="43"/>
  </w:num>
  <w:num w:numId="32" w16cid:durableId="530611450">
    <w:abstractNumId w:val="41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6"/>
  </w:num>
  <w:num w:numId="42" w16cid:durableId="1311406210">
    <w:abstractNumId w:val="34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5"/>
  </w:num>
  <w:num w:numId="48" w16cid:durableId="2111388743">
    <w:abstractNumId w:val="33"/>
  </w:num>
  <w:num w:numId="49" w16cid:durableId="430470964">
    <w:abstractNumId w:val="44"/>
  </w:num>
  <w:num w:numId="50" w16cid:durableId="25513772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2EC6"/>
    <w:rsid w:val="000162AC"/>
    <w:rsid w:val="00026DD0"/>
    <w:rsid w:val="00030E86"/>
    <w:rsid w:val="00037CAF"/>
    <w:rsid w:val="000472F2"/>
    <w:rsid w:val="0005659C"/>
    <w:rsid w:val="00066981"/>
    <w:rsid w:val="00077631"/>
    <w:rsid w:val="00087E6B"/>
    <w:rsid w:val="000926AC"/>
    <w:rsid w:val="000952BE"/>
    <w:rsid w:val="000B1AC6"/>
    <w:rsid w:val="000B7652"/>
    <w:rsid w:val="000E4F5B"/>
    <w:rsid w:val="000E6245"/>
    <w:rsid w:val="000E6DA7"/>
    <w:rsid w:val="000F0C5E"/>
    <w:rsid w:val="000F4BD3"/>
    <w:rsid w:val="000F720A"/>
    <w:rsid w:val="000F7658"/>
    <w:rsid w:val="00102326"/>
    <w:rsid w:val="0010299B"/>
    <w:rsid w:val="0011032A"/>
    <w:rsid w:val="00111B94"/>
    <w:rsid w:val="001123DA"/>
    <w:rsid w:val="00115B5B"/>
    <w:rsid w:val="001163E4"/>
    <w:rsid w:val="00125C43"/>
    <w:rsid w:val="00131C21"/>
    <w:rsid w:val="00133BAF"/>
    <w:rsid w:val="00135CB0"/>
    <w:rsid w:val="001379E4"/>
    <w:rsid w:val="00145E9D"/>
    <w:rsid w:val="00152FE0"/>
    <w:rsid w:val="00154DCE"/>
    <w:rsid w:val="00160509"/>
    <w:rsid w:val="00172FEE"/>
    <w:rsid w:val="001813B2"/>
    <w:rsid w:val="001834E6"/>
    <w:rsid w:val="00185A00"/>
    <w:rsid w:val="0018700A"/>
    <w:rsid w:val="001921C5"/>
    <w:rsid w:val="001A0979"/>
    <w:rsid w:val="001A2DDC"/>
    <w:rsid w:val="001A38E1"/>
    <w:rsid w:val="001A3A15"/>
    <w:rsid w:val="001A621D"/>
    <w:rsid w:val="001C5438"/>
    <w:rsid w:val="001D2FA4"/>
    <w:rsid w:val="001E2FE8"/>
    <w:rsid w:val="001E66F5"/>
    <w:rsid w:val="00211EB3"/>
    <w:rsid w:val="00213F59"/>
    <w:rsid w:val="00213FC8"/>
    <w:rsid w:val="0022540B"/>
    <w:rsid w:val="00241831"/>
    <w:rsid w:val="00244508"/>
    <w:rsid w:val="00247750"/>
    <w:rsid w:val="0025205B"/>
    <w:rsid w:val="00255575"/>
    <w:rsid w:val="00257BCA"/>
    <w:rsid w:val="0026675B"/>
    <w:rsid w:val="00270C15"/>
    <w:rsid w:val="002738CB"/>
    <w:rsid w:val="002738F3"/>
    <w:rsid w:val="00281667"/>
    <w:rsid w:val="002838A9"/>
    <w:rsid w:val="00286141"/>
    <w:rsid w:val="002877E6"/>
    <w:rsid w:val="0029668C"/>
    <w:rsid w:val="002A396C"/>
    <w:rsid w:val="002C2839"/>
    <w:rsid w:val="002D38FA"/>
    <w:rsid w:val="002D7AAA"/>
    <w:rsid w:val="002E2188"/>
    <w:rsid w:val="002E50C5"/>
    <w:rsid w:val="002E683D"/>
    <w:rsid w:val="002F02A7"/>
    <w:rsid w:val="002F39AC"/>
    <w:rsid w:val="003107C7"/>
    <w:rsid w:val="00320A8C"/>
    <w:rsid w:val="0033396B"/>
    <w:rsid w:val="003359FA"/>
    <w:rsid w:val="00355E8C"/>
    <w:rsid w:val="00355EDA"/>
    <w:rsid w:val="00355F5D"/>
    <w:rsid w:val="00356487"/>
    <w:rsid w:val="00360C4A"/>
    <w:rsid w:val="003662E1"/>
    <w:rsid w:val="003819CB"/>
    <w:rsid w:val="003826C0"/>
    <w:rsid w:val="00383463"/>
    <w:rsid w:val="00397B25"/>
    <w:rsid w:val="003A0743"/>
    <w:rsid w:val="003A3178"/>
    <w:rsid w:val="003A7C76"/>
    <w:rsid w:val="003B7526"/>
    <w:rsid w:val="003C20E2"/>
    <w:rsid w:val="003C7D64"/>
    <w:rsid w:val="003D118C"/>
    <w:rsid w:val="003D2F1C"/>
    <w:rsid w:val="003F4104"/>
    <w:rsid w:val="00402E50"/>
    <w:rsid w:val="004075F2"/>
    <w:rsid w:val="00443142"/>
    <w:rsid w:val="0046163A"/>
    <w:rsid w:val="00464878"/>
    <w:rsid w:val="00466936"/>
    <w:rsid w:val="00474271"/>
    <w:rsid w:val="00474A2F"/>
    <w:rsid w:val="00491897"/>
    <w:rsid w:val="00495E8C"/>
    <w:rsid w:val="004A07E8"/>
    <w:rsid w:val="004A08F4"/>
    <w:rsid w:val="004A2B49"/>
    <w:rsid w:val="004A3CDD"/>
    <w:rsid w:val="004B472C"/>
    <w:rsid w:val="004C7584"/>
    <w:rsid w:val="004D03E7"/>
    <w:rsid w:val="004E13A8"/>
    <w:rsid w:val="004E71C6"/>
    <w:rsid w:val="004F2F13"/>
    <w:rsid w:val="00503ED6"/>
    <w:rsid w:val="00521F61"/>
    <w:rsid w:val="005372E2"/>
    <w:rsid w:val="00544CF9"/>
    <w:rsid w:val="00552004"/>
    <w:rsid w:val="00553DF1"/>
    <w:rsid w:val="00562F89"/>
    <w:rsid w:val="00563A6D"/>
    <w:rsid w:val="00564A5A"/>
    <w:rsid w:val="00592E64"/>
    <w:rsid w:val="00597785"/>
    <w:rsid w:val="005A2121"/>
    <w:rsid w:val="005A24E9"/>
    <w:rsid w:val="005A66F5"/>
    <w:rsid w:val="005B4577"/>
    <w:rsid w:val="005B6085"/>
    <w:rsid w:val="005C15F4"/>
    <w:rsid w:val="005D1C9D"/>
    <w:rsid w:val="005E0257"/>
    <w:rsid w:val="005E1750"/>
    <w:rsid w:val="005E3869"/>
    <w:rsid w:val="005E6D0D"/>
    <w:rsid w:val="005E6E4F"/>
    <w:rsid w:val="005F3732"/>
    <w:rsid w:val="00601F29"/>
    <w:rsid w:val="006022C7"/>
    <w:rsid w:val="006022D6"/>
    <w:rsid w:val="006033E7"/>
    <w:rsid w:val="0064035A"/>
    <w:rsid w:val="0064073B"/>
    <w:rsid w:val="00660823"/>
    <w:rsid w:val="0066586C"/>
    <w:rsid w:val="00667B8D"/>
    <w:rsid w:val="00673E8F"/>
    <w:rsid w:val="00680DF3"/>
    <w:rsid w:val="0068143D"/>
    <w:rsid w:val="00682B18"/>
    <w:rsid w:val="00683BE4"/>
    <w:rsid w:val="006901A7"/>
    <w:rsid w:val="00695C9D"/>
    <w:rsid w:val="006A34BB"/>
    <w:rsid w:val="006A3C05"/>
    <w:rsid w:val="006A712D"/>
    <w:rsid w:val="006C073A"/>
    <w:rsid w:val="006C15A4"/>
    <w:rsid w:val="006C5E07"/>
    <w:rsid w:val="006D16BF"/>
    <w:rsid w:val="006D3653"/>
    <w:rsid w:val="006D7CBA"/>
    <w:rsid w:val="006E5A07"/>
    <w:rsid w:val="00701378"/>
    <w:rsid w:val="00703443"/>
    <w:rsid w:val="007152B3"/>
    <w:rsid w:val="00716D89"/>
    <w:rsid w:val="007568AD"/>
    <w:rsid w:val="00774055"/>
    <w:rsid w:val="00775205"/>
    <w:rsid w:val="0077604D"/>
    <w:rsid w:val="007860DB"/>
    <w:rsid w:val="00791D29"/>
    <w:rsid w:val="007A02D5"/>
    <w:rsid w:val="007A1D10"/>
    <w:rsid w:val="007A6C7D"/>
    <w:rsid w:val="007B777A"/>
    <w:rsid w:val="007C1663"/>
    <w:rsid w:val="007C1D06"/>
    <w:rsid w:val="007C6390"/>
    <w:rsid w:val="007C7E8D"/>
    <w:rsid w:val="00800A9C"/>
    <w:rsid w:val="00804FFA"/>
    <w:rsid w:val="008112A5"/>
    <w:rsid w:val="0081541D"/>
    <w:rsid w:val="00817BB2"/>
    <w:rsid w:val="008201E4"/>
    <w:rsid w:val="00820FDE"/>
    <w:rsid w:val="00824816"/>
    <w:rsid w:val="00827321"/>
    <w:rsid w:val="00833CA5"/>
    <w:rsid w:val="0084405E"/>
    <w:rsid w:val="0086011D"/>
    <w:rsid w:val="0086228A"/>
    <w:rsid w:val="0086269E"/>
    <w:rsid w:val="0087013A"/>
    <w:rsid w:val="00870916"/>
    <w:rsid w:val="008756DF"/>
    <w:rsid w:val="008831AF"/>
    <w:rsid w:val="0088338F"/>
    <w:rsid w:val="00883BA8"/>
    <w:rsid w:val="008863AB"/>
    <w:rsid w:val="008911B2"/>
    <w:rsid w:val="00895DDE"/>
    <w:rsid w:val="008A03FF"/>
    <w:rsid w:val="008A2D12"/>
    <w:rsid w:val="008A315D"/>
    <w:rsid w:val="008A5C56"/>
    <w:rsid w:val="008B0612"/>
    <w:rsid w:val="008B16D1"/>
    <w:rsid w:val="009021C8"/>
    <w:rsid w:val="00904E2B"/>
    <w:rsid w:val="0090621A"/>
    <w:rsid w:val="009079B3"/>
    <w:rsid w:val="0091107D"/>
    <w:rsid w:val="00914A8A"/>
    <w:rsid w:val="00915D63"/>
    <w:rsid w:val="0092459C"/>
    <w:rsid w:val="009307D5"/>
    <w:rsid w:val="0093568E"/>
    <w:rsid w:val="0094384A"/>
    <w:rsid w:val="00946AAD"/>
    <w:rsid w:val="00951EC6"/>
    <w:rsid w:val="00952377"/>
    <w:rsid w:val="009546A4"/>
    <w:rsid w:val="00954D09"/>
    <w:rsid w:val="0095669E"/>
    <w:rsid w:val="00961B10"/>
    <w:rsid w:val="00965833"/>
    <w:rsid w:val="00976F61"/>
    <w:rsid w:val="009860F9"/>
    <w:rsid w:val="00990686"/>
    <w:rsid w:val="00993300"/>
    <w:rsid w:val="00994D9A"/>
    <w:rsid w:val="00994F6B"/>
    <w:rsid w:val="009978C0"/>
    <w:rsid w:val="009A335D"/>
    <w:rsid w:val="009C07B1"/>
    <w:rsid w:val="009D2982"/>
    <w:rsid w:val="009E2146"/>
    <w:rsid w:val="009E253E"/>
    <w:rsid w:val="009E6D30"/>
    <w:rsid w:val="009F7602"/>
    <w:rsid w:val="00A00BC5"/>
    <w:rsid w:val="00A02B59"/>
    <w:rsid w:val="00A10D2C"/>
    <w:rsid w:val="00A260B3"/>
    <w:rsid w:val="00A26EC1"/>
    <w:rsid w:val="00A362FA"/>
    <w:rsid w:val="00A45FEB"/>
    <w:rsid w:val="00A6142D"/>
    <w:rsid w:val="00A77F55"/>
    <w:rsid w:val="00A907A4"/>
    <w:rsid w:val="00A907F4"/>
    <w:rsid w:val="00A90F91"/>
    <w:rsid w:val="00AA40E6"/>
    <w:rsid w:val="00AA4475"/>
    <w:rsid w:val="00AB2186"/>
    <w:rsid w:val="00AB31BA"/>
    <w:rsid w:val="00AB422A"/>
    <w:rsid w:val="00AB4A52"/>
    <w:rsid w:val="00AC33E7"/>
    <w:rsid w:val="00AC6CBC"/>
    <w:rsid w:val="00AC7DB9"/>
    <w:rsid w:val="00AD479B"/>
    <w:rsid w:val="00AD5094"/>
    <w:rsid w:val="00AE7CE2"/>
    <w:rsid w:val="00AF15F7"/>
    <w:rsid w:val="00AF4175"/>
    <w:rsid w:val="00AF5431"/>
    <w:rsid w:val="00B142CA"/>
    <w:rsid w:val="00B15E30"/>
    <w:rsid w:val="00B22AF3"/>
    <w:rsid w:val="00B2772B"/>
    <w:rsid w:val="00B34284"/>
    <w:rsid w:val="00B35EBF"/>
    <w:rsid w:val="00B40BDC"/>
    <w:rsid w:val="00B5167F"/>
    <w:rsid w:val="00B55C71"/>
    <w:rsid w:val="00B67349"/>
    <w:rsid w:val="00B72FDF"/>
    <w:rsid w:val="00B774BD"/>
    <w:rsid w:val="00B776BE"/>
    <w:rsid w:val="00B82E66"/>
    <w:rsid w:val="00B94853"/>
    <w:rsid w:val="00B94D5E"/>
    <w:rsid w:val="00BB4013"/>
    <w:rsid w:val="00BB7D3B"/>
    <w:rsid w:val="00BD008D"/>
    <w:rsid w:val="00BD74E2"/>
    <w:rsid w:val="00BE20C3"/>
    <w:rsid w:val="00C04D8E"/>
    <w:rsid w:val="00C05202"/>
    <w:rsid w:val="00C15E06"/>
    <w:rsid w:val="00C201D7"/>
    <w:rsid w:val="00C24290"/>
    <w:rsid w:val="00C278FE"/>
    <w:rsid w:val="00C528C2"/>
    <w:rsid w:val="00C53711"/>
    <w:rsid w:val="00C5395A"/>
    <w:rsid w:val="00C60CCD"/>
    <w:rsid w:val="00C77A6F"/>
    <w:rsid w:val="00C84572"/>
    <w:rsid w:val="00C96E49"/>
    <w:rsid w:val="00CA127C"/>
    <w:rsid w:val="00CA2DB9"/>
    <w:rsid w:val="00CA363D"/>
    <w:rsid w:val="00CB013C"/>
    <w:rsid w:val="00CB3C53"/>
    <w:rsid w:val="00CC28A7"/>
    <w:rsid w:val="00CD3609"/>
    <w:rsid w:val="00CD7809"/>
    <w:rsid w:val="00CE22D0"/>
    <w:rsid w:val="00CF3FB5"/>
    <w:rsid w:val="00CF7280"/>
    <w:rsid w:val="00D05FCA"/>
    <w:rsid w:val="00D07425"/>
    <w:rsid w:val="00D160DB"/>
    <w:rsid w:val="00D17C59"/>
    <w:rsid w:val="00D22E14"/>
    <w:rsid w:val="00D34C53"/>
    <w:rsid w:val="00D40042"/>
    <w:rsid w:val="00D42E3B"/>
    <w:rsid w:val="00D445BD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29F0"/>
    <w:rsid w:val="00D74015"/>
    <w:rsid w:val="00D76874"/>
    <w:rsid w:val="00D865CA"/>
    <w:rsid w:val="00D872F4"/>
    <w:rsid w:val="00D90ADF"/>
    <w:rsid w:val="00D90BEB"/>
    <w:rsid w:val="00D94BC3"/>
    <w:rsid w:val="00DA0938"/>
    <w:rsid w:val="00DB0577"/>
    <w:rsid w:val="00DB3DC1"/>
    <w:rsid w:val="00DB5CA7"/>
    <w:rsid w:val="00DB73DE"/>
    <w:rsid w:val="00DC1C50"/>
    <w:rsid w:val="00DE7EF6"/>
    <w:rsid w:val="00DF42DC"/>
    <w:rsid w:val="00DF5091"/>
    <w:rsid w:val="00DF6E9D"/>
    <w:rsid w:val="00E07B54"/>
    <w:rsid w:val="00E11F60"/>
    <w:rsid w:val="00E12D26"/>
    <w:rsid w:val="00E22331"/>
    <w:rsid w:val="00E34E0E"/>
    <w:rsid w:val="00E40BAC"/>
    <w:rsid w:val="00E476B6"/>
    <w:rsid w:val="00E5059F"/>
    <w:rsid w:val="00E552DD"/>
    <w:rsid w:val="00E6391F"/>
    <w:rsid w:val="00E7725E"/>
    <w:rsid w:val="00E84F36"/>
    <w:rsid w:val="00E86342"/>
    <w:rsid w:val="00E90FD6"/>
    <w:rsid w:val="00EA086D"/>
    <w:rsid w:val="00EA68D3"/>
    <w:rsid w:val="00EB1C10"/>
    <w:rsid w:val="00EC189D"/>
    <w:rsid w:val="00EC3A54"/>
    <w:rsid w:val="00EC5E48"/>
    <w:rsid w:val="00ED2952"/>
    <w:rsid w:val="00ED299D"/>
    <w:rsid w:val="00ED2AD5"/>
    <w:rsid w:val="00ED6EA5"/>
    <w:rsid w:val="00ED7BFD"/>
    <w:rsid w:val="00EE6310"/>
    <w:rsid w:val="00EE7A48"/>
    <w:rsid w:val="00F207E3"/>
    <w:rsid w:val="00F22CA0"/>
    <w:rsid w:val="00F24658"/>
    <w:rsid w:val="00F253AF"/>
    <w:rsid w:val="00F34497"/>
    <w:rsid w:val="00F35123"/>
    <w:rsid w:val="00F4469B"/>
    <w:rsid w:val="00F44E1C"/>
    <w:rsid w:val="00F6575D"/>
    <w:rsid w:val="00F7062E"/>
    <w:rsid w:val="00F714BF"/>
    <w:rsid w:val="00F71F9F"/>
    <w:rsid w:val="00F72C43"/>
    <w:rsid w:val="00F756A4"/>
    <w:rsid w:val="00F81E60"/>
    <w:rsid w:val="00F851D8"/>
    <w:rsid w:val="00F86ABE"/>
    <w:rsid w:val="00F86E5C"/>
    <w:rsid w:val="00F87252"/>
    <w:rsid w:val="00F944AF"/>
    <w:rsid w:val="00FA5542"/>
    <w:rsid w:val="00FB074A"/>
    <w:rsid w:val="00FB1292"/>
    <w:rsid w:val="00FC63AC"/>
    <w:rsid w:val="00FD48FB"/>
    <w:rsid w:val="00FD69C4"/>
    <w:rsid w:val="00FE0A5A"/>
    <w:rsid w:val="00FE14F7"/>
    <w:rsid w:val="00FE26B5"/>
    <w:rsid w:val="00FE3E45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7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0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2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31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5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4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2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16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55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568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76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rs.org.uk/questionnaire/1457A08?clear_session=true&amp;language=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lip-pavilion@outloo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29</cp:revision>
  <cp:lastPrinted>2022-12-07T12:33:00Z</cp:lastPrinted>
  <dcterms:created xsi:type="dcterms:W3CDTF">2022-12-13T09:18:00Z</dcterms:created>
  <dcterms:modified xsi:type="dcterms:W3CDTF">2022-12-14T11:35:00Z</dcterms:modified>
</cp:coreProperties>
</file>